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826E4" w14:textId="77777777" w:rsidR="00692FE7" w:rsidRDefault="00692FE7">
      <w:pPr>
        <w:spacing w:line="400" w:lineRule="exact"/>
        <w:ind w:firstLineChars="300" w:firstLine="720"/>
        <w:jc w:val="center"/>
        <w:rPr>
          <w:rFonts w:asciiTheme="majorEastAsia" w:eastAsiaTheme="majorEastAsia" w:hAnsiTheme="majorEastAsia"/>
          <w:color w:val="000000" w:themeColor="text1"/>
          <w:sz w:val="24"/>
        </w:rPr>
      </w:pPr>
    </w:p>
    <w:p w14:paraId="58D8B66B" w14:textId="77777777" w:rsidR="00692FE7" w:rsidRDefault="004362F9">
      <w:pPr>
        <w:spacing w:line="400" w:lineRule="exact"/>
        <w:ind w:firstLineChars="300" w:firstLine="720"/>
        <w:jc w:val="center"/>
        <w:rPr>
          <w:rFonts w:asciiTheme="majorEastAsia" w:eastAsiaTheme="majorEastAsia" w:hAnsiTheme="majorEastAsia"/>
          <w:sz w:val="24"/>
        </w:rPr>
      </w:pPr>
      <w:r>
        <w:rPr>
          <w:rFonts w:asciiTheme="majorEastAsia" w:eastAsiaTheme="majorEastAsia" w:hAnsiTheme="majorEastAsia" w:hint="eastAsia"/>
          <w:sz w:val="24"/>
        </w:rPr>
        <w:t>玉東町内買物券事業取扱事業者募集要項</w:t>
      </w:r>
    </w:p>
    <w:p w14:paraId="0CDB0C8D" w14:textId="77777777" w:rsidR="00692FE7" w:rsidRDefault="004362F9">
      <w:pPr>
        <w:spacing w:line="400" w:lineRule="exact"/>
        <w:rPr>
          <w:rFonts w:asciiTheme="majorEastAsia" w:eastAsiaTheme="majorEastAsia" w:hAnsiTheme="majorEastAsia"/>
          <w:b/>
          <w:sz w:val="24"/>
        </w:rPr>
      </w:pPr>
      <w:r>
        <w:rPr>
          <w:rFonts w:asciiTheme="majorEastAsia" w:eastAsiaTheme="majorEastAsia" w:hAnsiTheme="majorEastAsia" w:hint="eastAsia"/>
          <w:b/>
          <w:sz w:val="24"/>
        </w:rPr>
        <w:t>１．趣旨</w:t>
      </w:r>
    </w:p>
    <w:p w14:paraId="26ACF6D2" w14:textId="77777777" w:rsidR="00F91E2D" w:rsidRDefault="004362F9" w:rsidP="00F91E2D">
      <w:pPr>
        <w:spacing w:line="400" w:lineRule="exact"/>
        <w:ind w:left="480" w:hangingChars="200" w:hanging="480"/>
        <w:rPr>
          <w:rFonts w:asciiTheme="majorEastAsia" w:eastAsiaTheme="majorEastAsia" w:hAnsiTheme="majorEastAsia"/>
          <w:color w:val="000000" w:themeColor="text1"/>
          <w:sz w:val="24"/>
        </w:rPr>
      </w:pPr>
      <w:r>
        <w:rPr>
          <w:rFonts w:asciiTheme="majorEastAsia" w:eastAsiaTheme="majorEastAsia" w:hAnsiTheme="majorEastAsia" w:hint="eastAsia"/>
          <w:sz w:val="24"/>
        </w:rPr>
        <w:t xml:space="preserve">　　　</w:t>
      </w:r>
      <w:r w:rsidR="00F91E2D">
        <w:rPr>
          <w:rFonts w:asciiTheme="majorEastAsia" w:eastAsiaTheme="majorEastAsia" w:hAnsiTheme="majorEastAsia" w:hint="eastAsia"/>
          <w:color w:val="000000" w:themeColor="text1"/>
          <w:sz w:val="24"/>
        </w:rPr>
        <w:t>物価高騰等の影響により落ち込んだ地域経済の回復を図るとともに、町民の家計支援と事業者の皆様を応援するため、町内買物券事業を実施する</w:t>
      </w:r>
      <w:r w:rsidR="00F91E2D">
        <w:rPr>
          <w:rFonts w:asciiTheme="majorHAnsi" w:eastAsiaTheme="majorHAnsi" w:hAnsiTheme="majorHAnsi" w:hint="eastAsia"/>
          <w:sz w:val="24"/>
        </w:rPr>
        <w:t>ため</w:t>
      </w:r>
      <w:r w:rsidR="00F91E2D">
        <w:rPr>
          <w:rFonts w:asciiTheme="majorEastAsia" w:eastAsiaTheme="majorEastAsia" w:hAnsiTheme="majorEastAsia" w:hint="eastAsia"/>
          <w:color w:val="000000" w:themeColor="text1"/>
          <w:sz w:val="24"/>
        </w:rPr>
        <w:t>、玉東町内買物券(以下「買物券」という。</w:t>
      </w:r>
      <w:proofErr w:type="gramStart"/>
      <w:r w:rsidR="00F91E2D">
        <w:rPr>
          <w:rFonts w:asciiTheme="majorEastAsia" w:eastAsiaTheme="majorEastAsia" w:hAnsiTheme="majorEastAsia" w:hint="eastAsia"/>
          <w:color w:val="000000" w:themeColor="text1"/>
          <w:sz w:val="24"/>
        </w:rPr>
        <w:t>)を</w:t>
      </w:r>
      <w:proofErr w:type="gramEnd"/>
      <w:r w:rsidR="00F91E2D">
        <w:rPr>
          <w:rFonts w:asciiTheme="majorEastAsia" w:eastAsiaTheme="majorEastAsia" w:hAnsiTheme="majorEastAsia" w:hint="eastAsia"/>
          <w:color w:val="000000" w:themeColor="text1"/>
          <w:sz w:val="24"/>
        </w:rPr>
        <w:t>発行することに伴い買物券を使用できる取扱事業者を募集します。</w:t>
      </w:r>
    </w:p>
    <w:p w14:paraId="4A7D435B" w14:textId="5485AA5C" w:rsidR="00692FE7" w:rsidRDefault="00692FE7">
      <w:pPr>
        <w:spacing w:line="400" w:lineRule="exact"/>
        <w:ind w:left="480" w:hangingChars="200" w:hanging="480"/>
        <w:rPr>
          <w:rFonts w:asciiTheme="majorEastAsia" w:eastAsiaTheme="majorEastAsia" w:hAnsiTheme="majorEastAsia"/>
          <w:sz w:val="24"/>
        </w:rPr>
      </w:pPr>
    </w:p>
    <w:p w14:paraId="428DD47F" w14:textId="77777777" w:rsidR="00692FE7" w:rsidRDefault="004362F9">
      <w:pPr>
        <w:spacing w:line="400" w:lineRule="exact"/>
        <w:ind w:left="471" w:hangingChars="200" w:hanging="471"/>
        <w:rPr>
          <w:rFonts w:asciiTheme="majorEastAsia" w:eastAsiaTheme="majorEastAsia" w:hAnsiTheme="majorEastAsia"/>
          <w:b/>
          <w:sz w:val="24"/>
        </w:rPr>
      </w:pPr>
      <w:r>
        <w:rPr>
          <w:rFonts w:asciiTheme="majorEastAsia" w:eastAsiaTheme="majorEastAsia" w:hAnsiTheme="majorEastAsia" w:hint="eastAsia"/>
          <w:b/>
          <w:sz w:val="24"/>
        </w:rPr>
        <w:t>２．買物券の概要</w:t>
      </w:r>
    </w:p>
    <w:tbl>
      <w:tblPr>
        <w:tblStyle w:val="ad"/>
        <w:tblW w:w="8014" w:type="dxa"/>
        <w:tblInd w:w="480" w:type="dxa"/>
        <w:tblLayout w:type="fixed"/>
        <w:tblLook w:val="04A0" w:firstRow="1" w:lastRow="0" w:firstColumn="1" w:lastColumn="0" w:noHBand="0" w:noVBand="1"/>
      </w:tblPr>
      <w:tblGrid>
        <w:gridCol w:w="2067"/>
        <w:gridCol w:w="5947"/>
      </w:tblGrid>
      <w:tr w:rsidR="00692FE7" w14:paraId="797290B6" w14:textId="77777777">
        <w:trPr>
          <w:trHeight w:val="567"/>
        </w:trPr>
        <w:tc>
          <w:tcPr>
            <w:tcW w:w="2067" w:type="dxa"/>
            <w:vAlign w:val="center"/>
          </w:tcPr>
          <w:p w14:paraId="561DEF31" w14:textId="77777777" w:rsidR="00692FE7" w:rsidRDefault="004362F9">
            <w:pPr>
              <w:spacing w:line="400" w:lineRule="exact"/>
              <w:rPr>
                <w:rFonts w:asciiTheme="majorEastAsia" w:eastAsiaTheme="majorEastAsia" w:hAnsiTheme="majorEastAsia"/>
                <w:sz w:val="24"/>
              </w:rPr>
            </w:pPr>
            <w:r>
              <w:rPr>
                <w:rFonts w:asciiTheme="majorEastAsia" w:eastAsiaTheme="majorEastAsia" w:hAnsiTheme="majorEastAsia" w:hint="eastAsia"/>
                <w:sz w:val="24"/>
              </w:rPr>
              <w:t>名称</w:t>
            </w:r>
          </w:p>
        </w:tc>
        <w:tc>
          <w:tcPr>
            <w:tcW w:w="5947" w:type="dxa"/>
            <w:vAlign w:val="center"/>
          </w:tcPr>
          <w:p w14:paraId="556E0996" w14:textId="77777777" w:rsidR="00692FE7" w:rsidRDefault="004362F9">
            <w:pPr>
              <w:spacing w:line="400" w:lineRule="exact"/>
              <w:rPr>
                <w:rFonts w:asciiTheme="majorEastAsia" w:eastAsiaTheme="majorEastAsia" w:hAnsiTheme="majorEastAsia"/>
                <w:sz w:val="24"/>
              </w:rPr>
            </w:pPr>
            <w:r>
              <w:rPr>
                <w:rFonts w:asciiTheme="majorEastAsia" w:eastAsiaTheme="majorEastAsia" w:hAnsiTheme="majorEastAsia" w:hint="eastAsia"/>
                <w:sz w:val="24"/>
              </w:rPr>
              <w:t>玉東町内買物券</w:t>
            </w:r>
          </w:p>
        </w:tc>
      </w:tr>
      <w:tr w:rsidR="00692FE7" w14:paraId="1EFE7AD1" w14:textId="77777777">
        <w:trPr>
          <w:trHeight w:val="567"/>
        </w:trPr>
        <w:tc>
          <w:tcPr>
            <w:tcW w:w="2067" w:type="dxa"/>
            <w:vAlign w:val="center"/>
          </w:tcPr>
          <w:p w14:paraId="3B26926D" w14:textId="77777777" w:rsidR="00692FE7" w:rsidRDefault="004362F9">
            <w:pPr>
              <w:spacing w:line="400" w:lineRule="exact"/>
              <w:rPr>
                <w:rFonts w:asciiTheme="majorEastAsia" w:eastAsiaTheme="majorEastAsia" w:hAnsiTheme="majorEastAsia"/>
                <w:sz w:val="24"/>
              </w:rPr>
            </w:pPr>
            <w:r>
              <w:rPr>
                <w:rFonts w:asciiTheme="majorEastAsia" w:eastAsiaTheme="majorEastAsia" w:hAnsiTheme="majorEastAsia" w:hint="eastAsia"/>
                <w:sz w:val="24"/>
              </w:rPr>
              <w:t>発行者</w:t>
            </w:r>
          </w:p>
        </w:tc>
        <w:tc>
          <w:tcPr>
            <w:tcW w:w="5947" w:type="dxa"/>
            <w:vAlign w:val="center"/>
          </w:tcPr>
          <w:p w14:paraId="51CC2043" w14:textId="77777777" w:rsidR="00692FE7" w:rsidRDefault="004362F9">
            <w:pPr>
              <w:spacing w:line="400" w:lineRule="exact"/>
              <w:rPr>
                <w:rFonts w:asciiTheme="majorEastAsia" w:eastAsiaTheme="majorEastAsia" w:hAnsiTheme="majorEastAsia"/>
                <w:sz w:val="24"/>
              </w:rPr>
            </w:pPr>
            <w:r>
              <w:rPr>
                <w:rFonts w:asciiTheme="majorEastAsia" w:eastAsiaTheme="majorEastAsia" w:hAnsiTheme="majorEastAsia" w:hint="eastAsia"/>
                <w:sz w:val="24"/>
              </w:rPr>
              <w:t>玉東町</w:t>
            </w:r>
          </w:p>
        </w:tc>
      </w:tr>
      <w:tr w:rsidR="00A55046" w:rsidRPr="00A55046" w14:paraId="46109727" w14:textId="77777777">
        <w:trPr>
          <w:trHeight w:val="567"/>
        </w:trPr>
        <w:tc>
          <w:tcPr>
            <w:tcW w:w="2067" w:type="dxa"/>
            <w:vAlign w:val="center"/>
          </w:tcPr>
          <w:p w14:paraId="23BA5A8D"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発行総額</w:t>
            </w:r>
          </w:p>
        </w:tc>
        <w:tc>
          <w:tcPr>
            <w:tcW w:w="5947" w:type="dxa"/>
            <w:vAlign w:val="center"/>
          </w:tcPr>
          <w:p w14:paraId="3F3096A9" w14:textId="71B75A1C" w:rsidR="00692FE7" w:rsidRPr="00A55046" w:rsidRDefault="004362F9">
            <w:pPr>
              <w:spacing w:line="400" w:lineRule="exact"/>
              <w:rPr>
                <w:rFonts w:asciiTheme="majorEastAsia" w:eastAsiaTheme="majorEastAsia" w:hAnsiTheme="majorEastAsia"/>
                <w:strike/>
                <w:sz w:val="24"/>
              </w:rPr>
            </w:pPr>
            <w:r w:rsidRPr="00A55046">
              <w:rPr>
                <w:rFonts w:asciiTheme="majorEastAsia" w:eastAsiaTheme="majorEastAsia" w:hAnsiTheme="majorEastAsia" w:hint="eastAsia"/>
                <w:sz w:val="24"/>
              </w:rPr>
              <w:t>5</w:t>
            </w:r>
            <w:r w:rsidR="00704838" w:rsidRPr="00A55046">
              <w:rPr>
                <w:rFonts w:asciiTheme="majorEastAsia" w:eastAsiaTheme="majorEastAsia" w:hAnsiTheme="majorEastAsia" w:hint="eastAsia"/>
                <w:sz w:val="24"/>
              </w:rPr>
              <w:t>1</w:t>
            </w:r>
            <w:r w:rsidRPr="00A55046">
              <w:rPr>
                <w:rFonts w:asciiTheme="majorEastAsia" w:eastAsiaTheme="majorEastAsia" w:hAnsiTheme="majorEastAsia" w:hint="eastAsia"/>
                <w:sz w:val="24"/>
              </w:rPr>
              <w:t>,000,000円</w:t>
            </w:r>
          </w:p>
        </w:tc>
      </w:tr>
      <w:tr w:rsidR="00A55046" w:rsidRPr="00A55046" w14:paraId="38D77D6E" w14:textId="77777777">
        <w:trPr>
          <w:trHeight w:val="567"/>
        </w:trPr>
        <w:tc>
          <w:tcPr>
            <w:tcW w:w="2067" w:type="dxa"/>
            <w:vAlign w:val="center"/>
          </w:tcPr>
          <w:p w14:paraId="05839122"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発行数</w:t>
            </w:r>
          </w:p>
        </w:tc>
        <w:tc>
          <w:tcPr>
            <w:tcW w:w="5947" w:type="dxa"/>
            <w:vAlign w:val="center"/>
          </w:tcPr>
          <w:p w14:paraId="2363704A" w14:textId="6CE9815F"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5,</w:t>
            </w:r>
            <w:r w:rsidR="00704838" w:rsidRPr="00A55046">
              <w:rPr>
                <w:rFonts w:asciiTheme="majorEastAsia" w:eastAsiaTheme="majorEastAsia" w:hAnsiTheme="majorEastAsia" w:hint="eastAsia"/>
                <w:sz w:val="24"/>
              </w:rPr>
              <w:t>1</w:t>
            </w:r>
            <w:r w:rsidRPr="00A55046">
              <w:rPr>
                <w:rFonts w:asciiTheme="majorEastAsia" w:eastAsiaTheme="majorEastAsia" w:hAnsiTheme="majorEastAsia" w:hint="eastAsia"/>
                <w:sz w:val="24"/>
              </w:rPr>
              <w:t>00冊</w:t>
            </w:r>
          </w:p>
        </w:tc>
      </w:tr>
      <w:tr w:rsidR="00A55046" w:rsidRPr="00A55046" w14:paraId="7B0757B5" w14:textId="77777777">
        <w:trPr>
          <w:trHeight w:val="567"/>
        </w:trPr>
        <w:tc>
          <w:tcPr>
            <w:tcW w:w="2067" w:type="dxa"/>
            <w:vAlign w:val="center"/>
          </w:tcPr>
          <w:p w14:paraId="3DF3C7CB"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1冊の内容</w:t>
            </w:r>
          </w:p>
        </w:tc>
        <w:tc>
          <w:tcPr>
            <w:tcW w:w="5947" w:type="dxa"/>
            <w:vAlign w:val="center"/>
          </w:tcPr>
          <w:p w14:paraId="4C4480A0" w14:textId="77777777" w:rsidR="00692FE7" w:rsidRPr="00A55046" w:rsidRDefault="004362F9">
            <w:pPr>
              <w:spacing w:line="400" w:lineRule="exact"/>
              <w:rPr>
                <w:rFonts w:asciiTheme="majorEastAsia" w:eastAsiaTheme="majorEastAsia" w:hAnsiTheme="majorEastAsia"/>
                <w:strike/>
                <w:sz w:val="24"/>
              </w:rPr>
            </w:pPr>
            <w:r w:rsidRPr="00A55046">
              <w:rPr>
                <w:rFonts w:asciiTheme="majorEastAsia" w:eastAsiaTheme="majorEastAsia" w:hAnsiTheme="majorEastAsia" w:hint="eastAsia"/>
                <w:sz w:val="24"/>
              </w:rPr>
              <w:t>500円券×20枚</w:t>
            </w:r>
          </w:p>
        </w:tc>
      </w:tr>
      <w:tr w:rsidR="00A55046" w:rsidRPr="00A55046" w14:paraId="71E24CCC" w14:textId="77777777">
        <w:trPr>
          <w:trHeight w:val="567"/>
        </w:trPr>
        <w:tc>
          <w:tcPr>
            <w:tcW w:w="2067" w:type="dxa"/>
            <w:vAlign w:val="center"/>
          </w:tcPr>
          <w:p w14:paraId="63BCB5EF"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対象者</w:t>
            </w:r>
          </w:p>
        </w:tc>
        <w:tc>
          <w:tcPr>
            <w:tcW w:w="5947" w:type="dxa"/>
            <w:vAlign w:val="center"/>
          </w:tcPr>
          <w:p w14:paraId="599C8357" w14:textId="76135DEC"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令和</w:t>
            </w:r>
            <w:r w:rsidR="00704838" w:rsidRPr="00A55046">
              <w:rPr>
                <w:rFonts w:asciiTheme="majorEastAsia" w:eastAsiaTheme="majorEastAsia" w:hAnsiTheme="majorEastAsia" w:hint="eastAsia"/>
                <w:sz w:val="24"/>
              </w:rPr>
              <w:t>8</w:t>
            </w:r>
            <w:r w:rsidRPr="00A55046">
              <w:rPr>
                <w:rFonts w:asciiTheme="majorEastAsia" w:eastAsiaTheme="majorEastAsia" w:hAnsiTheme="majorEastAsia"/>
                <w:sz w:val="24"/>
              </w:rPr>
              <w:t>年</w:t>
            </w:r>
            <w:r w:rsidR="00704838" w:rsidRPr="00A55046">
              <w:rPr>
                <w:rFonts w:asciiTheme="majorEastAsia" w:eastAsiaTheme="majorEastAsia" w:hAnsiTheme="majorEastAsia" w:hint="eastAsia"/>
                <w:sz w:val="24"/>
              </w:rPr>
              <w:t>11</w:t>
            </w:r>
            <w:r w:rsidRPr="00A55046">
              <w:rPr>
                <w:rFonts w:asciiTheme="majorEastAsia" w:eastAsiaTheme="majorEastAsia" w:hAnsiTheme="majorEastAsia"/>
                <w:sz w:val="24"/>
              </w:rPr>
              <w:t>月</w:t>
            </w:r>
            <w:r w:rsidR="00704838" w:rsidRPr="00A55046">
              <w:rPr>
                <w:rFonts w:asciiTheme="majorEastAsia" w:eastAsiaTheme="majorEastAsia" w:hAnsiTheme="majorEastAsia" w:hint="eastAsia"/>
                <w:sz w:val="24"/>
              </w:rPr>
              <w:t>27</w:t>
            </w:r>
            <w:r w:rsidRPr="00A55046">
              <w:rPr>
                <w:rFonts w:asciiTheme="majorEastAsia" w:eastAsiaTheme="majorEastAsia" w:hAnsiTheme="majorEastAsia"/>
                <w:sz w:val="24"/>
              </w:rPr>
              <w:t>日</w:t>
            </w:r>
            <w:r w:rsidRPr="00A55046">
              <w:rPr>
                <w:rFonts w:asciiTheme="majorEastAsia" w:eastAsiaTheme="majorEastAsia" w:hAnsiTheme="majorEastAsia" w:hint="eastAsia"/>
                <w:sz w:val="24"/>
              </w:rPr>
              <w:t>時点で玉東町住民基本台帳に記載がある者。</w:t>
            </w:r>
          </w:p>
          <w:p w14:paraId="64678190" w14:textId="7FC4A715"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令和</w:t>
            </w:r>
            <w:r w:rsidR="00704838" w:rsidRPr="00A55046">
              <w:rPr>
                <w:rFonts w:asciiTheme="majorEastAsia" w:eastAsiaTheme="majorEastAsia" w:hAnsiTheme="majorEastAsia" w:hint="eastAsia"/>
                <w:sz w:val="24"/>
              </w:rPr>
              <w:t>8</w:t>
            </w:r>
            <w:r w:rsidRPr="00A55046">
              <w:rPr>
                <w:rFonts w:asciiTheme="majorEastAsia" w:eastAsiaTheme="majorEastAsia" w:hAnsiTheme="majorEastAsia"/>
                <w:sz w:val="24"/>
              </w:rPr>
              <w:t>年</w:t>
            </w:r>
            <w:r w:rsidR="00704838" w:rsidRPr="00A55046">
              <w:rPr>
                <w:rFonts w:asciiTheme="majorEastAsia" w:eastAsiaTheme="majorEastAsia" w:hAnsiTheme="majorEastAsia" w:hint="eastAsia"/>
                <w:sz w:val="24"/>
              </w:rPr>
              <w:t>11</w:t>
            </w:r>
            <w:r w:rsidRPr="00A55046">
              <w:rPr>
                <w:rFonts w:asciiTheme="majorEastAsia" w:eastAsiaTheme="majorEastAsia" w:hAnsiTheme="majorEastAsia"/>
                <w:sz w:val="24"/>
              </w:rPr>
              <w:t>月</w:t>
            </w:r>
            <w:r w:rsidR="00704838" w:rsidRPr="00A55046">
              <w:rPr>
                <w:rFonts w:asciiTheme="majorEastAsia" w:eastAsiaTheme="majorEastAsia" w:hAnsiTheme="majorEastAsia" w:hint="eastAsia"/>
                <w:sz w:val="24"/>
              </w:rPr>
              <w:t>28</w:t>
            </w:r>
            <w:r w:rsidRPr="00A55046">
              <w:rPr>
                <w:rFonts w:asciiTheme="majorEastAsia" w:eastAsiaTheme="majorEastAsia" w:hAnsiTheme="majorEastAsia"/>
                <w:sz w:val="24"/>
              </w:rPr>
              <w:t>日から令和</w:t>
            </w:r>
            <w:r w:rsidR="00704838" w:rsidRPr="00A55046">
              <w:rPr>
                <w:rFonts w:asciiTheme="majorEastAsia" w:eastAsiaTheme="majorEastAsia" w:hAnsiTheme="majorEastAsia" w:hint="eastAsia"/>
                <w:sz w:val="24"/>
              </w:rPr>
              <w:t>9</w:t>
            </w:r>
            <w:r w:rsidRPr="00A55046">
              <w:rPr>
                <w:rFonts w:asciiTheme="majorEastAsia" w:eastAsiaTheme="majorEastAsia" w:hAnsiTheme="majorEastAsia"/>
                <w:sz w:val="24"/>
              </w:rPr>
              <w:t>年</w:t>
            </w:r>
            <w:r w:rsidR="00704838" w:rsidRPr="00A55046">
              <w:rPr>
                <w:rFonts w:asciiTheme="majorEastAsia" w:eastAsiaTheme="majorEastAsia" w:hAnsiTheme="majorEastAsia" w:hint="eastAsia"/>
                <w:sz w:val="24"/>
              </w:rPr>
              <w:t>1</w:t>
            </w:r>
            <w:r w:rsidRPr="00A55046">
              <w:rPr>
                <w:rFonts w:asciiTheme="majorEastAsia" w:eastAsiaTheme="majorEastAsia" w:hAnsiTheme="majorEastAsia"/>
                <w:sz w:val="24"/>
              </w:rPr>
              <w:t>月</w:t>
            </w:r>
            <w:r w:rsidR="003B29F0" w:rsidRPr="00A55046">
              <w:rPr>
                <w:rFonts w:asciiTheme="majorEastAsia" w:eastAsiaTheme="majorEastAsia" w:hAnsiTheme="majorEastAsia" w:hint="eastAsia"/>
                <w:sz w:val="24"/>
              </w:rPr>
              <w:t>29</w:t>
            </w:r>
            <w:r w:rsidRPr="00A55046">
              <w:rPr>
                <w:rFonts w:asciiTheme="majorEastAsia" w:eastAsiaTheme="majorEastAsia" w:hAnsiTheme="majorEastAsia"/>
                <w:sz w:val="24"/>
              </w:rPr>
              <w:t>日の期間に玉東町住民基本台帳に記載された転入者</w:t>
            </w:r>
            <w:r w:rsidRPr="00A55046">
              <w:rPr>
                <w:rFonts w:asciiTheme="majorEastAsia" w:eastAsiaTheme="majorEastAsia" w:hAnsiTheme="majorEastAsia" w:hint="eastAsia"/>
                <w:sz w:val="24"/>
              </w:rPr>
              <w:t>及び出生登録された子</w:t>
            </w:r>
          </w:p>
        </w:tc>
      </w:tr>
      <w:tr w:rsidR="00A55046" w:rsidRPr="00A55046" w14:paraId="68030FD2" w14:textId="77777777">
        <w:trPr>
          <w:trHeight w:val="567"/>
        </w:trPr>
        <w:tc>
          <w:tcPr>
            <w:tcW w:w="2067" w:type="dxa"/>
            <w:vAlign w:val="center"/>
          </w:tcPr>
          <w:p w14:paraId="11A925FF"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買物券交付期間</w:t>
            </w:r>
          </w:p>
        </w:tc>
        <w:tc>
          <w:tcPr>
            <w:tcW w:w="5947" w:type="dxa"/>
            <w:vAlign w:val="center"/>
          </w:tcPr>
          <w:p w14:paraId="21237317" w14:textId="6D5A8E90"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令和</w:t>
            </w:r>
            <w:r w:rsidR="00704838" w:rsidRPr="00A55046">
              <w:rPr>
                <w:rFonts w:asciiTheme="majorEastAsia" w:eastAsiaTheme="majorEastAsia" w:hAnsiTheme="majorEastAsia" w:hint="eastAsia"/>
                <w:sz w:val="24"/>
              </w:rPr>
              <w:t>8</w:t>
            </w:r>
            <w:r w:rsidRPr="00A55046">
              <w:rPr>
                <w:rFonts w:asciiTheme="majorEastAsia" w:eastAsiaTheme="majorEastAsia" w:hAnsiTheme="majorEastAsia" w:hint="eastAsia"/>
                <w:sz w:val="24"/>
              </w:rPr>
              <w:t>年</w:t>
            </w:r>
            <w:r w:rsidR="00704838" w:rsidRPr="00A55046">
              <w:rPr>
                <w:rFonts w:asciiTheme="majorEastAsia" w:eastAsiaTheme="majorEastAsia" w:hAnsiTheme="majorEastAsia" w:hint="eastAsia"/>
                <w:sz w:val="24"/>
              </w:rPr>
              <w:t>11</w:t>
            </w:r>
            <w:r w:rsidRPr="00A55046">
              <w:rPr>
                <w:rFonts w:asciiTheme="majorEastAsia" w:eastAsiaTheme="majorEastAsia" w:hAnsiTheme="majorEastAsia" w:hint="eastAsia"/>
                <w:sz w:val="24"/>
              </w:rPr>
              <w:t>月</w:t>
            </w:r>
            <w:r w:rsidR="00704838" w:rsidRPr="00A55046">
              <w:rPr>
                <w:rFonts w:asciiTheme="majorEastAsia" w:eastAsiaTheme="majorEastAsia" w:hAnsiTheme="majorEastAsia" w:hint="eastAsia"/>
                <w:sz w:val="24"/>
              </w:rPr>
              <w:t>29</w:t>
            </w:r>
            <w:r w:rsidRPr="00A55046">
              <w:rPr>
                <w:rFonts w:asciiTheme="majorEastAsia" w:eastAsiaTheme="majorEastAsia" w:hAnsiTheme="majorEastAsia" w:hint="eastAsia"/>
                <w:sz w:val="24"/>
              </w:rPr>
              <w:t>日から令和</w:t>
            </w:r>
            <w:r w:rsidR="00704838" w:rsidRPr="00A55046">
              <w:rPr>
                <w:rFonts w:asciiTheme="majorEastAsia" w:eastAsiaTheme="majorEastAsia" w:hAnsiTheme="majorEastAsia" w:hint="eastAsia"/>
                <w:sz w:val="24"/>
              </w:rPr>
              <w:t>9</w:t>
            </w:r>
            <w:r w:rsidRPr="00A55046">
              <w:rPr>
                <w:rFonts w:asciiTheme="majorEastAsia" w:eastAsiaTheme="majorEastAsia" w:hAnsiTheme="majorEastAsia" w:hint="eastAsia"/>
                <w:sz w:val="24"/>
              </w:rPr>
              <w:t>年</w:t>
            </w:r>
            <w:r w:rsidR="00704838" w:rsidRPr="00A55046">
              <w:rPr>
                <w:rFonts w:asciiTheme="majorEastAsia" w:eastAsiaTheme="majorEastAsia" w:hAnsiTheme="majorEastAsia" w:hint="eastAsia"/>
                <w:sz w:val="24"/>
              </w:rPr>
              <w:t>1</w:t>
            </w:r>
            <w:r w:rsidRPr="00A55046">
              <w:rPr>
                <w:rFonts w:asciiTheme="majorEastAsia" w:eastAsiaTheme="majorEastAsia" w:hAnsiTheme="majorEastAsia" w:hint="eastAsia"/>
                <w:sz w:val="24"/>
              </w:rPr>
              <w:t>月</w:t>
            </w:r>
            <w:r w:rsidR="009A3DFF" w:rsidRPr="00A55046">
              <w:rPr>
                <w:rFonts w:asciiTheme="majorEastAsia" w:eastAsiaTheme="majorEastAsia" w:hAnsiTheme="majorEastAsia" w:hint="eastAsia"/>
                <w:sz w:val="24"/>
              </w:rPr>
              <w:t>29</w:t>
            </w:r>
            <w:r w:rsidRPr="00A55046">
              <w:rPr>
                <w:rFonts w:asciiTheme="majorEastAsia" w:eastAsiaTheme="majorEastAsia" w:hAnsiTheme="majorEastAsia" w:hint="eastAsia"/>
                <w:sz w:val="24"/>
              </w:rPr>
              <w:t>日</w:t>
            </w:r>
          </w:p>
        </w:tc>
      </w:tr>
      <w:tr w:rsidR="00A55046" w:rsidRPr="00A55046" w14:paraId="5B079273" w14:textId="77777777">
        <w:trPr>
          <w:trHeight w:val="567"/>
        </w:trPr>
        <w:tc>
          <w:tcPr>
            <w:tcW w:w="2067" w:type="dxa"/>
            <w:vAlign w:val="center"/>
          </w:tcPr>
          <w:p w14:paraId="5882DCA8"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買物券使用期間</w:t>
            </w:r>
          </w:p>
        </w:tc>
        <w:tc>
          <w:tcPr>
            <w:tcW w:w="5947" w:type="dxa"/>
            <w:vAlign w:val="center"/>
          </w:tcPr>
          <w:p w14:paraId="2F57EC0E" w14:textId="0BE619B1"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令和</w:t>
            </w:r>
            <w:r w:rsidR="00704838" w:rsidRPr="00A55046">
              <w:rPr>
                <w:rFonts w:asciiTheme="majorEastAsia" w:eastAsiaTheme="majorEastAsia" w:hAnsiTheme="majorEastAsia" w:hint="eastAsia"/>
                <w:sz w:val="24"/>
              </w:rPr>
              <w:t>8</w:t>
            </w:r>
            <w:r w:rsidRPr="00A55046">
              <w:rPr>
                <w:rFonts w:asciiTheme="majorEastAsia" w:eastAsiaTheme="majorEastAsia" w:hAnsiTheme="majorEastAsia" w:hint="eastAsia"/>
                <w:sz w:val="24"/>
              </w:rPr>
              <w:t>年</w:t>
            </w:r>
            <w:r w:rsidR="00704838" w:rsidRPr="00A55046">
              <w:rPr>
                <w:rFonts w:asciiTheme="majorEastAsia" w:eastAsiaTheme="majorEastAsia" w:hAnsiTheme="majorEastAsia" w:hint="eastAsia"/>
                <w:sz w:val="24"/>
              </w:rPr>
              <w:t>11</w:t>
            </w:r>
            <w:r w:rsidRPr="00A55046">
              <w:rPr>
                <w:rFonts w:asciiTheme="majorEastAsia" w:eastAsiaTheme="majorEastAsia" w:hAnsiTheme="majorEastAsia" w:hint="eastAsia"/>
                <w:sz w:val="24"/>
              </w:rPr>
              <w:t>月</w:t>
            </w:r>
            <w:r w:rsidR="00704838" w:rsidRPr="00A55046">
              <w:rPr>
                <w:rFonts w:asciiTheme="majorEastAsia" w:eastAsiaTheme="majorEastAsia" w:hAnsiTheme="majorEastAsia" w:hint="eastAsia"/>
                <w:sz w:val="24"/>
              </w:rPr>
              <w:t>29</w:t>
            </w:r>
            <w:r w:rsidRPr="00A55046">
              <w:rPr>
                <w:rFonts w:asciiTheme="majorEastAsia" w:eastAsiaTheme="majorEastAsia" w:hAnsiTheme="majorEastAsia" w:hint="eastAsia"/>
                <w:sz w:val="24"/>
              </w:rPr>
              <w:t>日から令和</w:t>
            </w:r>
            <w:r w:rsidR="00704838" w:rsidRPr="00A55046">
              <w:rPr>
                <w:rFonts w:asciiTheme="majorEastAsia" w:eastAsiaTheme="majorEastAsia" w:hAnsiTheme="majorEastAsia" w:hint="eastAsia"/>
                <w:sz w:val="24"/>
              </w:rPr>
              <w:t>9</w:t>
            </w:r>
            <w:r w:rsidRPr="00A55046">
              <w:rPr>
                <w:rFonts w:asciiTheme="majorEastAsia" w:eastAsiaTheme="majorEastAsia" w:hAnsiTheme="majorEastAsia" w:hint="eastAsia"/>
                <w:sz w:val="24"/>
              </w:rPr>
              <w:t>年</w:t>
            </w:r>
            <w:r w:rsidR="00704838" w:rsidRPr="00A55046">
              <w:rPr>
                <w:rFonts w:asciiTheme="majorEastAsia" w:eastAsiaTheme="majorEastAsia" w:hAnsiTheme="majorEastAsia" w:hint="eastAsia"/>
                <w:sz w:val="24"/>
              </w:rPr>
              <w:t>1</w:t>
            </w:r>
            <w:r w:rsidRPr="00A55046">
              <w:rPr>
                <w:rFonts w:asciiTheme="majorEastAsia" w:eastAsiaTheme="majorEastAsia" w:hAnsiTheme="majorEastAsia" w:hint="eastAsia"/>
                <w:sz w:val="24"/>
              </w:rPr>
              <w:t>月31日</w:t>
            </w:r>
          </w:p>
        </w:tc>
      </w:tr>
      <w:tr w:rsidR="00A55046" w:rsidRPr="00A55046" w14:paraId="020CC12F" w14:textId="77777777">
        <w:trPr>
          <w:trHeight w:val="567"/>
        </w:trPr>
        <w:tc>
          <w:tcPr>
            <w:tcW w:w="2067" w:type="dxa"/>
            <w:vAlign w:val="center"/>
          </w:tcPr>
          <w:p w14:paraId="4C8A3CEA"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買物券使用区域</w:t>
            </w:r>
          </w:p>
        </w:tc>
        <w:tc>
          <w:tcPr>
            <w:tcW w:w="5947" w:type="dxa"/>
            <w:vAlign w:val="center"/>
          </w:tcPr>
          <w:p w14:paraId="6E4FAF80"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玉東町内</w:t>
            </w:r>
          </w:p>
        </w:tc>
      </w:tr>
      <w:tr w:rsidR="00A55046" w:rsidRPr="00A55046" w14:paraId="343A735E" w14:textId="77777777">
        <w:trPr>
          <w:trHeight w:val="416"/>
        </w:trPr>
        <w:tc>
          <w:tcPr>
            <w:tcW w:w="2067" w:type="dxa"/>
            <w:vAlign w:val="center"/>
          </w:tcPr>
          <w:p w14:paraId="3E5BC8F8" w14:textId="77777777" w:rsidR="00692FE7" w:rsidRPr="00A55046" w:rsidRDefault="004362F9">
            <w:pPr>
              <w:spacing w:line="400" w:lineRule="exact"/>
              <w:rPr>
                <w:rFonts w:asciiTheme="majorEastAsia" w:eastAsiaTheme="majorEastAsia" w:hAnsiTheme="majorEastAsia"/>
                <w:sz w:val="24"/>
              </w:rPr>
            </w:pPr>
            <w:r w:rsidRPr="00A55046">
              <w:rPr>
                <w:rFonts w:asciiTheme="majorEastAsia" w:eastAsiaTheme="majorEastAsia" w:hAnsiTheme="majorEastAsia" w:hint="eastAsia"/>
                <w:sz w:val="24"/>
              </w:rPr>
              <w:t>交付の方法</w:t>
            </w:r>
          </w:p>
        </w:tc>
        <w:tc>
          <w:tcPr>
            <w:tcW w:w="5947" w:type="dxa"/>
            <w:vAlign w:val="center"/>
          </w:tcPr>
          <w:p w14:paraId="6239A1F8" w14:textId="2BBEC18F" w:rsidR="00692FE7" w:rsidRPr="00A55046" w:rsidRDefault="004362F9">
            <w:pPr>
              <w:spacing w:line="400" w:lineRule="exact"/>
              <w:rPr>
                <w:rFonts w:asciiTheme="majorEastAsia" w:eastAsiaTheme="majorEastAsia" w:hAnsiTheme="majorEastAsia"/>
                <w:sz w:val="22"/>
                <w:szCs w:val="22"/>
              </w:rPr>
            </w:pPr>
            <w:r w:rsidRPr="00A55046">
              <w:rPr>
                <w:rFonts w:asciiTheme="majorEastAsia" w:eastAsiaTheme="majorEastAsia" w:hAnsiTheme="majorEastAsia" w:hint="eastAsia"/>
                <w:sz w:val="22"/>
                <w:szCs w:val="22"/>
              </w:rPr>
              <w:t>令和</w:t>
            </w:r>
            <w:r w:rsidR="00704838" w:rsidRPr="00A55046">
              <w:rPr>
                <w:rFonts w:asciiTheme="majorEastAsia" w:eastAsiaTheme="majorEastAsia" w:hAnsiTheme="majorEastAsia" w:hint="eastAsia"/>
                <w:sz w:val="22"/>
                <w:szCs w:val="22"/>
              </w:rPr>
              <w:t>8</w:t>
            </w:r>
            <w:r w:rsidRPr="00A55046">
              <w:rPr>
                <w:rFonts w:asciiTheme="majorEastAsia" w:eastAsiaTheme="majorEastAsia" w:hAnsiTheme="majorEastAsia" w:hint="eastAsia"/>
                <w:sz w:val="22"/>
                <w:szCs w:val="22"/>
              </w:rPr>
              <w:t>年</w:t>
            </w:r>
            <w:r w:rsidR="00704838" w:rsidRPr="00A55046">
              <w:rPr>
                <w:rFonts w:asciiTheme="majorEastAsia" w:eastAsiaTheme="majorEastAsia" w:hAnsiTheme="majorEastAsia" w:hint="eastAsia"/>
                <w:sz w:val="22"/>
                <w:szCs w:val="22"/>
              </w:rPr>
              <w:t>11</w:t>
            </w:r>
            <w:r w:rsidRPr="00A55046">
              <w:rPr>
                <w:rFonts w:asciiTheme="majorEastAsia" w:eastAsiaTheme="majorEastAsia" w:hAnsiTheme="majorEastAsia" w:hint="eastAsia"/>
                <w:sz w:val="22"/>
                <w:szCs w:val="22"/>
              </w:rPr>
              <w:t>月</w:t>
            </w:r>
            <w:r w:rsidR="00704838" w:rsidRPr="00A55046">
              <w:rPr>
                <w:rFonts w:asciiTheme="majorEastAsia" w:eastAsiaTheme="majorEastAsia" w:hAnsiTheme="majorEastAsia" w:hint="eastAsia"/>
                <w:sz w:val="22"/>
                <w:szCs w:val="22"/>
              </w:rPr>
              <w:t>29</w:t>
            </w:r>
            <w:r w:rsidRPr="00A55046">
              <w:rPr>
                <w:rFonts w:asciiTheme="majorEastAsia" w:eastAsiaTheme="majorEastAsia" w:hAnsiTheme="majorEastAsia" w:hint="eastAsia"/>
                <w:sz w:val="22"/>
                <w:szCs w:val="22"/>
              </w:rPr>
              <w:t>日は町内4か所に交付会場を設ける。</w:t>
            </w:r>
          </w:p>
          <w:p w14:paraId="580789B3" w14:textId="599B738D" w:rsidR="00692FE7" w:rsidRPr="00A55046" w:rsidRDefault="004362F9">
            <w:pPr>
              <w:spacing w:line="400" w:lineRule="exact"/>
              <w:rPr>
                <w:rFonts w:asciiTheme="majorEastAsia" w:eastAsiaTheme="majorEastAsia" w:hAnsiTheme="majorEastAsia"/>
                <w:sz w:val="22"/>
                <w:szCs w:val="22"/>
              </w:rPr>
            </w:pPr>
            <w:r w:rsidRPr="00A55046">
              <w:rPr>
                <w:rFonts w:asciiTheme="majorEastAsia" w:eastAsiaTheme="majorEastAsia" w:hAnsiTheme="majorEastAsia" w:hint="eastAsia"/>
                <w:sz w:val="22"/>
                <w:szCs w:val="22"/>
              </w:rPr>
              <w:t>令和</w:t>
            </w:r>
            <w:r w:rsidR="00704838" w:rsidRPr="00A55046">
              <w:rPr>
                <w:rFonts w:asciiTheme="majorEastAsia" w:eastAsiaTheme="majorEastAsia" w:hAnsiTheme="majorEastAsia" w:hint="eastAsia"/>
                <w:sz w:val="22"/>
                <w:szCs w:val="22"/>
              </w:rPr>
              <w:t>8</w:t>
            </w:r>
            <w:r w:rsidRPr="00A55046">
              <w:rPr>
                <w:rFonts w:asciiTheme="majorEastAsia" w:eastAsiaTheme="majorEastAsia" w:hAnsiTheme="majorEastAsia" w:hint="eastAsia"/>
                <w:sz w:val="22"/>
                <w:szCs w:val="22"/>
              </w:rPr>
              <w:t>年</w:t>
            </w:r>
            <w:r w:rsidR="00704838" w:rsidRPr="00A55046">
              <w:rPr>
                <w:rFonts w:asciiTheme="majorEastAsia" w:eastAsiaTheme="majorEastAsia" w:hAnsiTheme="majorEastAsia" w:hint="eastAsia"/>
                <w:sz w:val="22"/>
                <w:szCs w:val="22"/>
              </w:rPr>
              <w:t>11</w:t>
            </w:r>
            <w:r w:rsidRPr="00A55046">
              <w:rPr>
                <w:rFonts w:asciiTheme="majorEastAsia" w:eastAsiaTheme="majorEastAsia" w:hAnsiTheme="majorEastAsia" w:hint="eastAsia"/>
                <w:sz w:val="22"/>
                <w:szCs w:val="22"/>
              </w:rPr>
              <w:t>月</w:t>
            </w:r>
            <w:r w:rsidR="00704838" w:rsidRPr="00A55046">
              <w:rPr>
                <w:rFonts w:asciiTheme="majorEastAsia" w:eastAsiaTheme="majorEastAsia" w:hAnsiTheme="majorEastAsia" w:hint="eastAsia"/>
                <w:sz w:val="22"/>
                <w:szCs w:val="22"/>
              </w:rPr>
              <w:t>30</w:t>
            </w:r>
            <w:r w:rsidRPr="00A55046">
              <w:rPr>
                <w:rFonts w:asciiTheme="majorEastAsia" w:eastAsiaTheme="majorEastAsia" w:hAnsiTheme="majorEastAsia" w:hint="eastAsia"/>
                <w:sz w:val="22"/>
                <w:szCs w:val="22"/>
              </w:rPr>
              <w:t>日以降は役場産業振興課窓口で交付する。</w:t>
            </w:r>
          </w:p>
        </w:tc>
      </w:tr>
    </w:tbl>
    <w:p w14:paraId="4168A0BC" w14:textId="77777777" w:rsidR="00692FE7" w:rsidRPr="00A55046" w:rsidRDefault="004362F9">
      <w:pPr>
        <w:spacing w:line="400" w:lineRule="exact"/>
        <w:ind w:left="235" w:hangingChars="100" w:hanging="235"/>
        <w:jc w:val="left"/>
        <w:rPr>
          <w:rFonts w:asciiTheme="majorEastAsia" w:eastAsiaTheme="majorEastAsia" w:hAnsiTheme="majorEastAsia"/>
          <w:b/>
          <w:sz w:val="24"/>
        </w:rPr>
      </w:pPr>
      <w:r w:rsidRPr="00A55046">
        <w:rPr>
          <w:rFonts w:asciiTheme="majorEastAsia" w:eastAsiaTheme="majorEastAsia" w:hAnsiTheme="majorEastAsia" w:hint="eastAsia"/>
          <w:b/>
          <w:sz w:val="24"/>
        </w:rPr>
        <w:t>３．買物</w:t>
      </w:r>
      <w:r w:rsidRPr="00A55046">
        <w:rPr>
          <w:rFonts w:asciiTheme="majorEastAsia" w:eastAsiaTheme="majorEastAsia" w:hAnsiTheme="majorEastAsia"/>
          <w:b/>
          <w:sz w:val="24"/>
        </w:rPr>
        <w:t>券の</w:t>
      </w:r>
      <w:r w:rsidRPr="00A55046">
        <w:rPr>
          <w:rFonts w:asciiTheme="majorEastAsia" w:eastAsiaTheme="majorEastAsia" w:hAnsiTheme="majorEastAsia" w:hint="eastAsia"/>
          <w:b/>
          <w:sz w:val="24"/>
        </w:rPr>
        <w:t>取り扱い</w:t>
      </w:r>
    </w:p>
    <w:p w14:paraId="65EB1FFD"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（1）買物券は取扱事業者での商品の販売やサービスの提供などの取引に係る支払に使用できます。</w:t>
      </w:r>
    </w:p>
    <w:p w14:paraId="083728FF"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（2）買物券は、転売、譲渡及び指定方法以外での換金を行うことはできません。</w:t>
      </w:r>
    </w:p>
    <w:p w14:paraId="472C6A52"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（3）買物券額面以下の支払に使用する場合であっても、つり銭は支払いません。</w:t>
      </w:r>
    </w:p>
    <w:p w14:paraId="0DF7A1A9"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lastRenderedPageBreak/>
        <w:t>（4）買物券額面を超える支払に使用する場合は、不足分は現金等で受け取ってください。</w:t>
      </w:r>
    </w:p>
    <w:p w14:paraId="70018A03"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（5）使用期間を過ぎたものは受け取らないでください。</w:t>
      </w:r>
    </w:p>
    <w:p w14:paraId="06188915"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（6）買物券の盗難、紛失、滅失又は偽造・変造・模造に対して、玉東町は責任を負いません。</w:t>
      </w:r>
    </w:p>
    <w:p w14:paraId="764FA4FF"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４．買物券の使用対象とならないもの</w:t>
      </w:r>
    </w:p>
    <w:p w14:paraId="6879B795" w14:textId="77777777" w:rsidR="00692FE7" w:rsidRPr="00A55046" w:rsidRDefault="004362F9">
      <w:pPr>
        <w:spacing w:line="400" w:lineRule="exact"/>
        <w:ind w:left="240" w:hangingChars="100" w:hanging="240"/>
        <w:jc w:val="left"/>
        <w:rPr>
          <w:rFonts w:asciiTheme="majorEastAsia" w:eastAsiaTheme="majorEastAsia" w:hAnsiTheme="majorEastAsia"/>
          <w:sz w:val="24"/>
        </w:rPr>
      </w:pPr>
      <w:r w:rsidRPr="00A55046">
        <w:rPr>
          <w:rFonts w:asciiTheme="majorEastAsia" w:eastAsiaTheme="majorEastAsia" w:hAnsiTheme="majorEastAsia" w:hint="eastAsia"/>
          <w:sz w:val="24"/>
        </w:rPr>
        <w:t>（</w:t>
      </w:r>
      <w:r w:rsidRPr="00A55046">
        <w:rPr>
          <w:rFonts w:asciiTheme="majorEastAsia" w:eastAsiaTheme="majorEastAsia" w:hAnsiTheme="majorEastAsia"/>
          <w:sz w:val="24"/>
        </w:rPr>
        <w:t>1</w:t>
      </w:r>
      <w:r w:rsidRPr="00A55046">
        <w:rPr>
          <w:rFonts w:asciiTheme="majorEastAsia" w:eastAsiaTheme="majorEastAsia" w:hAnsiTheme="majorEastAsia" w:hint="eastAsia"/>
          <w:sz w:val="24"/>
        </w:rPr>
        <w:t>）出資や債務の支払い（税金、振込代金、振込手数料、電気・水道料金等）</w:t>
      </w:r>
    </w:p>
    <w:p w14:paraId="2084AD2B" w14:textId="77777777" w:rsidR="00692FE7" w:rsidRPr="00A55046" w:rsidRDefault="004362F9">
      <w:pPr>
        <w:pStyle w:val="Default"/>
        <w:spacing w:line="400" w:lineRule="exact"/>
        <w:ind w:left="240" w:hangingChars="100" w:hanging="240"/>
        <w:rPr>
          <w:rFonts w:asciiTheme="majorEastAsia" w:eastAsiaTheme="majorEastAsia" w:hAnsiTheme="majorEastAsia"/>
          <w:color w:val="auto"/>
        </w:rPr>
      </w:pPr>
      <w:r w:rsidRPr="00A55046">
        <w:rPr>
          <w:rFonts w:asciiTheme="majorEastAsia" w:eastAsiaTheme="majorEastAsia" w:hAnsiTheme="majorEastAsia" w:hint="eastAsia"/>
          <w:color w:val="auto"/>
        </w:rPr>
        <w:t>（2）有価証券、金券、商品券（ビール券、清酒券、おこめ券、図書券、店舗が独自発行する商品券等）、旅行券、乗車券切手、官製はがき、印紙、プリペイドカード等の換金性の高いものの購入</w:t>
      </w:r>
    </w:p>
    <w:p w14:paraId="1CF3FC87" w14:textId="77777777" w:rsidR="00692FE7" w:rsidRPr="00A55046" w:rsidRDefault="004362F9">
      <w:pPr>
        <w:pStyle w:val="Default"/>
        <w:spacing w:line="400" w:lineRule="exact"/>
        <w:rPr>
          <w:rFonts w:asciiTheme="majorEastAsia" w:eastAsiaTheme="majorEastAsia" w:hAnsiTheme="majorEastAsia"/>
          <w:color w:val="auto"/>
        </w:rPr>
      </w:pPr>
      <w:r w:rsidRPr="00A55046">
        <w:rPr>
          <w:rFonts w:asciiTheme="majorEastAsia" w:eastAsiaTheme="majorEastAsia" w:hAnsiTheme="majorEastAsia" w:hint="eastAsia"/>
          <w:color w:val="auto"/>
        </w:rPr>
        <w:t>（3）</w:t>
      </w:r>
      <w:r w:rsidRPr="00A55046">
        <w:rPr>
          <w:rFonts w:asciiTheme="majorEastAsia" w:eastAsiaTheme="majorEastAsia" w:hAnsiTheme="majorEastAsia"/>
          <w:color w:val="auto"/>
        </w:rPr>
        <w:t>現金との換金、金融機関への預け入れ</w:t>
      </w:r>
    </w:p>
    <w:p w14:paraId="572B7978" w14:textId="77777777" w:rsidR="00692FE7" w:rsidRPr="00A55046" w:rsidRDefault="004362F9">
      <w:pPr>
        <w:spacing w:line="400" w:lineRule="exact"/>
        <w:ind w:left="240" w:hangingChars="100" w:hanging="240"/>
        <w:jc w:val="left"/>
        <w:rPr>
          <w:rFonts w:asciiTheme="majorEastAsia" w:eastAsiaTheme="majorEastAsia" w:hAnsiTheme="majorEastAsia"/>
          <w:sz w:val="24"/>
        </w:rPr>
      </w:pPr>
      <w:r w:rsidRPr="00A55046">
        <w:rPr>
          <w:rFonts w:asciiTheme="majorEastAsia" w:eastAsiaTheme="majorEastAsia" w:hAnsiTheme="majorEastAsia" w:hint="eastAsia"/>
          <w:sz w:val="24"/>
        </w:rPr>
        <w:t>（4）</w:t>
      </w:r>
      <w:r w:rsidRPr="00A55046">
        <w:rPr>
          <w:rFonts w:asciiTheme="majorEastAsia" w:eastAsiaTheme="majorEastAsia" w:hAnsiTheme="majorEastAsia"/>
          <w:sz w:val="24"/>
        </w:rPr>
        <w:t>風俗営業等の規制及び業務の適正化等に関する法律(昭和23年法律第122号)第2条第</w:t>
      </w:r>
      <w:r w:rsidRPr="00A55046">
        <w:rPr>
          <w:rFonts w:asciiTheme="majorEastAsia" w:eastAsiaTheme="majorEastAsia" w:hAnsiTheme="majorEastAsia" w:hint="eastAsia"/>
          <w:sz w:val="24"/>
        </w:rPr>
        <w:t>1</w:t>
      </w:r>
      <w:r w:rsidRPr="00A55046">
        <w:rPr>
          <w:rFonts w:asciiTheme="majorEastAsia" w:eastAsiaTheme="majorEastAsia" w:hAnsiTheme="majorEastAsia"/>
          <w:sz w:val="24"/>
        </w:rPr>
        <w:t>項</w:t>
      </w:r>
      <w:r w:rsidRPr="00A55046">
        <w:rPr>
          <w:rFonts w:asciiTheme="majorEastAsia" w:eastAsiaTheme="majorEastAsia" w:hAnsiTheme="majorEastAsia" w:hint="eastAsia"/>
          <w:sz w:val="24"/>
        </w:rPr>
        <w:t>第4号及び第5号</w:t>
      </w:r>
      <w:r w:rsidRPr="00A55046">
        <w:rPr>
          <w:rFonts w:asciiTheme="majorEastAsia" w:eastAsiaTheme="majorEastAsia" w:hAnsiTheme="majorEastAsia"/>
          <w:sz w:val="24"/>
        </w:rPr>
        <w:t>に</w:t>
      </w:r>
      <w:r w:rsidRPr="00A55046">
        <w:rPr>
          <w:rFonts w:asciiTheme="majorEastAsia" w:eastAsiaTheme="majorEastAsia" w:hAnsiTheme="majorEastAsia" w:hint="eastAsia"/>
          <w:sz w:val="24"/>
        </w:rPr>
        <w:t>該当</w:t>
      </w:r>
      <w:r w:rsidRPr="00A55046">
        <w:rPr>
          <w:rFonts w:asciiTheme="majorEastAsia" w:eastAsiaTheme="majorEastAsia" w:hAnsiTheme="majorEastAsia"/>
          <w:sz w:val="24"/>
        </w:rPr>
        <w:t>する営業に係る</w:t>
      </w:r>
      <w:r w:rsidRPr="00A55046">
        <w:rPr>
          <w:rFonts w:asciiTheme="majorEastAsia" w:eastAsiaTheme="majorEastAsia" w:hAnsiTheme="majorEastAsia" w:hint="eastAsia"/>
          <w:sz w:val="24"/>
        </w:rPr>
        <w:t>支払い</w:t>
      </w:r>
    </w:p>
    <w:p w14:paraId="39DFD3CD" w14:textId="77777777" w:rsidR="00692FE7" w:rsidRPr="00A55046" w:rsidRDefault="004362F9">
      <w:pPr>
        <w:spacing w:line="400" w:lineRule="exact"/>
        <w:ind w:left="240" w:hangingChars="100" w:hanging="240"/>
        <w:jc w:val="left"/>
        <w:rPr>
          <w:rFonts w:asciiTheme="majorEastAsia" w:eastAsiaTheme="majorEastAsia" w:hAnsiTheme="majorEastAsia"/>
          <w:sz w:val="24"/>
        </w:rPr>
      </w:pPr>
      <w:r w:rsidRPr="00A55046">
        <w:rPr>
          <w:rFonts w:asciiTheme="majorEastAsia" w:eastAsiaTheme="majorEastAsia" w:hAnsiTheme="majorEastAsia" w:hint="eastAsia"/>
          <w:sz w:val="24"/>
        </w:rPr>
        <w:t>（5）特定政治団体と係るものや公序良俗に反するもの</w:t>
      </w:r>
    </w:p>
    <w:p w14:paraId="5ACD25D4"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rPr>
      </w:pPr>
      <w:r w:rsidRPr="00A55046">
        <w:rPr>
          <w:rFonts w:asciiTheme="majorEastAsia" w:eastAsiaTheme="majorEastAsia" w:hAnsiTheme="majorEastAsia" w:hint="eastAsia"/>
          <w:sz w:val="24"/>
        </w:rPr>
        <w:t>（6）</w:t>
      </w:r>
      <w:r w:rsidRPr="00A55046">
        <w:rPr>
          <w:rFonts w:asciiTheme="majorEastAsia" w:eastAsiaTheme="majorEastAsia" w:hAnsiTheme="majorEastAsia"/>
          <w:sz w:val="24"/>
        </w:rPr>
        <w:t>その他</w:t>
      </w:r>
      <w:r w:rsidRPr="00A55046">
        <w:rPr>
          <w:rFonts w:asciiTheme="majorEastAsia" w:eastAsiaTheme="majorEastAsia" w:hAnsiTheme="majorEastAsia" w:hint="eastAsia"/>
          <w:sz w:val="24"/>
        </w:rPr>
        <w:t>玉東町</w:t>
      </w:r>
      <w:r w:rsidRPr="00A55046">
        <w:rPr>
          <w:rFonts w:asciiTheme="majorEastAsia" w:eastAsiaTheme="majorEastAsia" w:hAnsiTheme="majorEastAsia"/>
          <w:sz w:val="24"/>
        </w:rPr>
        <w:t>商工会と十分な合意形成の上別に定めるもの</w:t>
      </w:r>
    </w:p>
    <w:p w14:paraId="0B31255D"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５．取扱店の応募資格</w:t>
      </w:r>
    </w:p>
    <w:p w14:paraId="7773111C"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玉東町内に店舗、事業所等を有する事業者は、買物券を取り扱うことができるものとします。ただし、次の（1）～（6）に該当する事業者や店舗、事務所等は応募できません。</w:t>
      </w:r>
    </w:p>
    <w:p w14:paraId="14646572"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（1）前述「４．買物券の使用対象とならないもの」のみを取り扱っている事業者</w:t>
      </w:r>
    </w:p>
    <w:p w14:paraId="6A948D12"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（2）特定の宗教・政治団体に関わる者や公序良俗に反する内容の業務を行う者</w:t>
      </w:r>
    </w:p>
    <w:p w14:paraId="5FF4D064"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3）役員等（法人にあっては非常勤を含む役員及び支店又は営業所の代表者、その他の団体にあっては法人の役員と同等の責任を有する者、個人にあってはその者及び支店又は営業所を代表するものをいう。以下同じ。）が暴力団員（暴力団員による不当な行為の防止等に関する法律（平成３年法律第７７号）（以下「暴対法」という。）第２条第６号に規定する暴力団員をいう。以下同じ。）であるとき。</w:t>
      </w:r>
    </w:p>
    <w:p w14:paraId="4DEB78E6"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（4）暴力団（暴対法第２条第２号に規定する暴力団をいう。）又は暴力団員が経営に実質的に関与しているとき。</w:t>
      </w:r>
    </w:p>
    <w:p w14:paraId="5D89F0F6"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（5）役員等が暴力団又は暴力団員と社会的に非難されるべき関係を有していると認められるとき。</w:t>
      </w:r>
    </w:p>
    <w:p w14:paraId="0FEDEC4E" w14:textId="77777777" w:rsidR="00692FE7" w:rsidRPr="00A55046" w:rsidRDefault="004362F9">
      <w:pPr>
        <w:spacing w:line="400" w:lineRule="exact"/>
        <w:ind w:left="240" w:hangingChars="100" w:hanging="240"/>
        <w:jc w:val="left"/>
        <w:rPr>
          <w:rFonts w:asciiTheme="majorEastAsia" w:eastAsiaTheme="majorEastAsia" w:hAnsiTheme="majorEastAsia"/>
          <w:kern w:val="0"/>
        </w:rPr>
      </w:pPr>
      <w:r w:rsidRPr="00A55046">
        <w:rPr>
          <w:rFonts w:asciiTheme="majorEastAsia" w:eastAsiaTheme="majorEastAsia" w:hAnsiTheme="majorEastAsia" w:hint="eastAsia"/>
          <w:kern w:val="0"/>
          <w:sz w:val="24"/>
        </w:rPr>
        <w:t>（6）その他町長が不適当と認める事業者</w:t>
      </w:r>
    </w:p>
    <w:p w14:paraId="358F2522"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６．取扱店の責務</w:t>
      </w:r>
    </w:p>
    <w:p w14:paraId="4F90570D"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（1）買物券の取扱店事業者であることが明確になるよう、町が配布するポスター</w:t>
      </w:r>
      <w:r w:rsidRPr="00A55046">
        <w:rPr>
          <w:rFonts w:asciiTheme="majorEastAsia" w:eastAsiaTheme="majorEastAsia" w:hAnsiTheme="majorEastAsia" w:hint="eastAsia"/>
          <w:kern w:val="0"/>
          <w:sz w:val="24"/>
        </w:rPr>
        <w:lastRenderedPageBreak/>
        <w:t>を使用者が分かりやすい場所に掲示してください。</w:t>
      </w:r>
    </w:p>
    <w:p w14:paraId="6F68756C"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（2）使用者が買物券を持参したときは、受け取る前に見本券や偽造防止策により正規のものであるか確認し、偽造された</w:t>
      </w:r>
      <w:bookmarkStart w:id="0" w:name="_Hlk41566074"/>
      <w:r w:rsidRPr="00A55046">
        <w:rPr>
          <w:rFonts w:asciiTheme="majorEastAsia" w:eastAsiaTheme="majorEastAsia" w:hAnsiTheme="majorEastAsia" w:hint="eastAsia"/>
          <w:kern w:val="0"/>
          <w:sz w:val="24"/>
        </w:rPr>
        <w:t>買物券</w:t>
      </w:r>
      <w:bookmarkEnd w:id="0"/>
      <w:r w:rsidRPr="00A55046">
        <w:rPr>
          <w:rFonts w:asciiTheme="majorEastAsia" w:eastAsiaTheme="majorEastAsia" w:hAnsiTheme="majorEastAsia" w:hint="eastAsia"/>
          <w:kern w:val="0"/>
          <w:sz w:val="24"/>
        </w:rPr>
        <w:t>と判別できる場合は買物券の受取りを拒否するとともに、その事実を速やかに玉東町産業振興課まで報告してください。</w:t>
      </w:r>
    </w:p>
    <w:p w14:paraId="156D9910"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（3）使用者が買物券での取引を望んだ場合、その受け取りを拒否することはできません。ただし、買物券の破損、汚損が激しい場合は拒否することができます。</w:t>
      </w:r>
    </w:p>
    <w:p w14:paraId="2895B2C9"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（4）買物券の交換、譲渡、転売は行わないでください。使用期間内において使用された買物券のみ換金可能です。</w:t>
      </w:r>
    </w:p>
    <w:p w14:paraId="11F896CC"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（5）取扱事業者自らの事業上の取引（商品の仕入れなど）に使用しないでください。</w:t>
      </w:r>
    </w:p>
    <w:p w14:paraId="08BDD86B"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（6）使用済買物券の紛失や盗難、換金期限切れ等による損失は取扱店の負担とします。</w:t>
      </w:r>
    </w:p>
    <w:p w14:paraId="76243F35"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（7）取扱店の登録事項に変更があったときは、速やかに届け出てください。</w:t>
      </w:r>
    </w:p>
    <w:p w14:paraId="6799D940"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７．取扱事業者の登録</w:t>
      </w:r>
    </w:p>
    <w:p w14:paraId="143055FA" w14:textId="42DA8784"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（1）募集期間</w:t>
      </w:r>
      <w:r w:rsidRPr="00A55046">
        <w:rPr>
          <w:rFonts w:asciiTheme="majorEastAsia" w:eastAsiaTheme="majorEastAsia" w:hAnsiTheme="majorEastAsia"/>
          <w:kern w:val="0"/>
          <w:sz w:val="24"/>
        </w:rPr>
        <w:t xml:space="preserve"> </w:t>
      </w:r>
      <w:r w:rsidRPr="00A55046">
        <w:rPr>
          <w:rFonts w:asciiTheme="majorEastAsia" w:eastAsiaTheme="majorEastAsia" w:hAnsiTheme="majorEastAsia" w:hint="eastAsia"/>
          <w:kern w:val="0"/>
          <w:sz w:val="24"/>
        </w:rPr>
        <w:t>令和</w:t>
      </w:r>
      <w:r w:rsidR="00704838" w:rsidRPr="00A55046">
        <w:rPr>
          <w:rFonts w:asciiTheme="majorEastAsia" w:eastAsiaTheme="majorEastAsia" w:hAnsiTheme="majorEastAsia" w:hint="eastAsia"/>
          <w:kern w:val="0"/>
          <w:sz w:val="24"/>
        </w:rPr>
        <w:t>8</w:t>
      </w:r>
      <w:r w:rsidRPr="00A55046">
        <w:rPr>
          <w:rFonts w:asciiTheme="majorEastAsia" w:eastAsiaTheme="majorEastAsia" w:hAnsiTheme="majorEastAsia" w:hint="eastAsia"/>
          <w:kern w:val="0"/>
          <w:sz w:val="24"/>
        </w:rPr>
        <w:t>年</w:t>
      </w:r>
      <w:r w:rsidR="00140AEF" w:rsidRPr="00A55046">
        <w:rPr>
          <w:rFonts w:asciiTheme="majorEastAsia" w:eastAsiaTheme="majorEastAsia" w:hAnsiTheme="majorEastAsia" w:hint="eastAsia"/>
          <w:kern w:val="0"/>
          <w:sz w:val="24"/>
        </w:rPr>
        <w:t>10</w:t>
      </w:r>
      <w:r w:rsidRPr="00A55046">
        <w:rPr>
          <w:rFonts w:asciiTheme="majorEastAsia" w:eastAsiaTheme="majorEastAsia" w:hAnsiTheme="majorEastAsia" w:hint="eastAsia"/>
          <w:kern w:val="0"/>
          <w:sz w:val="24"/>
        </w:rPr>
        <w:t>月</w:t>
      </w:r>
      <w:r w:rsidR="00140AEF" w:rsidRPr="00A55046">
        <w:rPr>
          <w:rFonts w:asciiTheme="majorEastAsia" w:eastAsiaTheme="majorEastAsia" w:hAnsiTheme="majorEastAsia" w:hint="eastAsia"/>
          <w:kern w:val="0"/>
          <w:sz w:val="24"/>
        </w:rPr>
        <w:t>1</w:t>
      </w:r>
      <w:r w:rsidR="002E2098" w:rsidRPr="00A55046">
        <w:rPr>
          <w:rFonts w:asciiTheme="majorEastAsia" w:eastAsiaTheme="majorEastAsia" w:hAnsiTheme="majorEastAsia" w:hint="eastAsia"/>
          <w:kern w:val="0"/>
          <w:sz w:val="24"/>
        </w:rPr>
        <w:t>3</w:t>
      </w:r>
      <w:r w:rsidRPr="00A55046">
        <w:rPr>
          <w:rFonts w:asciiTheme="majorEastAsia" w:eastAsiaTheme="majorEastAsia" w:hAnsiTheme="majorEastAsia" w:hint="eastAsia"/>
          <w:kern w:val="0"/>
          <w:sz w:val="24"/>
        </w:rPr>
        <w:t>日（</w:t>
      </w:r>
      <w:r w:rsidR="000943FF" w:rsidRPr="00A55046">
        <w:rPr>
          <w:rFonts w:asciiTheme="majorEastAsia" w:eastAsiaTheme="majorEastAsia" w:hAnsiTheme="majorEastAsia" w:hint="eastAsia"/>
          <w:kern w:val="0"/>
          <w:sz w:val="24"/>
        </w:rPr>
        <w:t>火</w:t>
      </w:r>
      <w:r w:rsidRPr="00A55046">
        <w:rPr>
          <w:rFonts w:asciiTheme="majorEastAsia" w:eastAsiaTheme="majorEastAsia" w:hAnsiTheme="majorEastAsia" w:hint="eastAsia"/>
          <w:kern w:val="0"/>
          <w:sz w:val="24"/>
        </w:rPr>
        <w:t>）から令和</w:t>
      </w:r>
      <w:r w:rsidR="00140AEF" w:rsidRPr="00A55046">
        <w:rPr>
          <w:rFonts w:asciiTheme="majorEastAsia" w:eastAsiaTheme="majorEastAsia" w:hAnsiTheme="majorEastAsia" w:hint="eastAsia"/>
          <w:kern w:val="0"/>
          <w:sz w:val="24"/>
        </w:rPr>
        <w:t>9</w:t>
      </w:r>
      <w:r w:rsidRPr="00A55046">
        <w:rPr>
          <w:rFonts w:asciiTheme="majorEastAsia" w:eastAsiaTheme="majorEastAsia" w:hAnsiTheme="majorEastAsia" w:hint="eastAsia"/>
          <w:kern w:val="0"/>
          <w:sz w:val="24"/>
        </w:rPr>
        <w:t>年</w:t>
      </w:r>
      <w:r w:rsidR="00140AEF" w:rsidRPr="00A55046">
        <w:rPr>
          <w:rFonts w:asciiTheme="majorEastAsia" w:eastAsiaTheme="majorEastAsia" w:hAnsiTheme="majorEastAsia" w:hint="eastAsia"/>
          <w:kern w:val="0"/>
          <w:sz w:val="24"/>
        </w:rPr>
        <w:t>1</w:t>
      </w:r>
      <w:r w:rsidRPr="00A55046">
        <w:rPr>
          <w:rFonts w:asciiTheme="majorEastAsia" w:eastAsiaTheme="majorEastAsia" w:hAnsiTheme="majorEastAsia" w:hint="eastAsia"/>
          <w:kern w:val="0"/>
          <w:sz w:val="24"/>
        </w:rPr>
        <w:t>月</w:t>
      </w:r>
      <w:r w:rsidR="00140AEF" w:rsidRPr="00A55046">
        <w:rPr>
          <w:rFonts w:asciiTheme="majorEastAsia" w:eastAsiaTheme="majorEastAsia" w:hAnsiTheme="majorEastAsia" w:hint="eastAsia"/>
          <w:kern w:val="0"/>
          <w:sz w:val="24"/>
        </w:rPr>
        <w:t>22</w:t>
      </w:r>
      <w:r w:rsidRPr="00A55046">
        <w:rPr>
          <w:rFonts w:asciiTheme="majorEastAsia" w:eastAsiaTheme="majorEastAsia" w:hAnsiTheme="majorEastAsia" w:hint="eastAsia"/>
          <w:kern w:val="0"/>
          <w:sz w:val="24"/>
        </w:rPr>
        <w:t>日(金)まで</w:t>
      </w:r>
    </w:p>
    <w:p w14:paraId="1D5F169D" w14:textId="5AEDFD92" w:rsidR="00692FE7" w:rsidRPr="00A55046" w:rsidRDefault="004362F9">
      <w:pPr>
        <w:autoSpaceDE w:val="0"/>
        <w:autoSpaceDN w:val="0"/>
        <w:adjustRightInd w:val="0"/>
        <w:spacing w:line="400" w:lineRule="exact"/>
        <w:ind w:leftChars="100" w:left="21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※令和</w:t>
      </w:r>
      <w:r w:rsidR="00140AEF" w:rsidRPr="00A55046">
        <w:rPr>
          <w:rFonts w:asciiTheme="majorEastAsia" w:eastAsiaTheme="majorEastAsia" w:hAnsiTheme="majorEastAsia" w:hint="eastAsia"/>
          <w:kern w:val="0"/>
          <w:sz w:val="24"/>
        </w:rPr>
        <w:t>8</w:t>
      </w:r>
      <w:r w:rsidRPr="00A55046">
        <w:rPr>
          <w:rFonts w:asciiTheme="majorEastAsia" w:eastAsiaTheme="majorEastAsia" w:hAnsiTheme="majorEastAsia" w:hint="eastAsia"/>
          <w:kern w:val="0"/>
          <w:sz w:val="24"/>
        </w:rPr>
        <w:t>年</w:t>
      </w:r>
      <w:r w:rsidR="00140AEF" w:rsidRPr="00A55046">
        <w:rPr>
          <w:rFonts w:asciiTheme="majorEastAsia" w:eastAsiaTheme="majorEastAsia" w:hAnsiTheme="majorEastAsia" w:hint="eastAsia"/>
          <w:kern w:val="0"/>
          <w:sz w:val="24"/>
        </w:rPr>
        <w:t>11</w:t>
      </w:r>
      <w:r w:rsidRPr="00A55046">
        <w:rPr>
          <w:rFonts w:asciiTheme="majorEastAsia" w:eastAsiaTheme="majorEastAsia" w:hAnsiTheme="majorEastAsia" w:hint="eastAsia"/>
          <w:kern w:val="0"/>
          <w:sz w:val="24"/>
        </w:rPr>
        <w:t>月</w:t>
      </w:r>
      <w:r w:rsidR="00140AEF" w:rsidRPr="00A55046">
        <w:rPr>
          <w:rFonts w:asciiTheme="majorEastAsia" w:eastAsiaTheme="majorEastAsia" w:hAnsiTheme="majorEastAsia" w:hint="eastAsia"/>
          <w:kern w:val="0"/>
          <w:sz w:val="24"/>
        </w:rPr>
        <w:t>13</w:t>
      </w:r>
      <w:r w:rsidRPr="00A55046">
        <w:rPr>
          <w:rFonts w:asciiTheme="majorEastAsia" w:eastAsiaTheme="majorEastAsia" w:hAnsiTheme="majorEastAsia" w:hint="eastAsia"/>
          <w:kern w:val="0"/>
          <w:sz w:val="24"/>
        </w:rPr>
        <w:t>日（金）までに承認した取扱事業者については、交付対象者に周知する取扱店の一覧（チラシ）に店名を掲載します。</w:t>
      </w:r>
    </w:p>
    <w:p w14:paraId="63F340C0"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（2）登録料</w:t>
      </w:r>
      <w:r w:rsidRPr="00A55046">
        <w:rPr>
          <w:rFonts w:asciiTheme="majorEastAsia" w:eastAsiaTheme="majorEastAsia" w:hAnsiTheme="majorEastAsia"/>
          <w:kern w:val="0"/>
          <w:sz w:val="24"/>
        </w:rPr>
        <w:t xml:space="preserve"> </w:t>
      </w:r>
      <w:r w:rsidRPr="00A55046">
        <w:rPr>
          <w:rFonts w:asciiTheme="majorEastAsia" w:eastAsiaTheme="majorEastAsia" w:hAnsiTheme="majorEastAsia" w:hint="eastAsia"/>
          <w:kern w:val="0"/>
          <w:sz w:val="24"/>
        </w:rPr>
        <w:t>不要</w:t>
      </w:r>
    </w:p>
    <w:p w14:paraId="0607FD0A"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（3）申込方法　玉東町内買物券取扱事業者登録申請書（様式第1号）を玉東町産業振興課に持参若しくはFAXまたは郵送にて申込ください。</w:t>
      </w:r>
    </w:p>
    <w:p w14:paraId="7B8322B3"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 xml:space="preserve">　ただし、商工会加盟店は商工会への提出も可とします。</w:t>
      </w:r>
    </w:p>
    <w:p w14:paraId="70D72476" w14:textId="77777777" w:rsidR="00692FE7" w:rsidRPr="00A55046" w:rsidRDefault="004362F9">
      <w:pPr>
        <w:spacing w:line="400" w:lineRule="exact"/>
        <w:jc w:val="left"/>
        <w:rPr>
          <w:rFonts w:asciiTheme="majorEastAsia" w:eastAsiaTheme="majorEastAsia" w:hAnsiTheme="majorEastAsia"/>
          <w:sz w:val="24"/>
        </w:rPr>
      </w:pPr>
      <w:r w:rsidRPr="00A55046">
        <w:rPr>
          <w:rFonts w:asciiTheme="majorEastAsia" w:eastAsiaTheme="majorEastAsia" w:hAnsiTheme="majorEastAsia"/>
          <w:noProof/>
          <w:kern w:val="0"/>
          <w:sz w:val="24"/>
        </w:rPr>
        <mc:AlternateContent>
          <mc:Choice Requires="wps">
            <w:drawing>
              <wp:anchor distT="45720" distB="45720" distL="114300" distR="114300" simplePos="0" relativeHeight="2" behindDoc="0" locked="0" layoutInCell="1" hidden="0" allowOverlap="1" wp14:anchorId="2870792C" wp14:editId="7DE56579">
                <wp:simplePos x="0" y="0"/>
                <wp:positionH relativeFrom="margin">
                  <wp:posOffset>485140</wp:posOffset>
                </wp:positionH>
                <wp:positionV relativeFrom="paragraph">
                  <wp:posOffset>200025</wp:posOffset>
                </wp:positionV>
                <wp:extent cx="4467225" cy="714375"/>
                <wp:effectExtent l="635" t="635" r="29845" b="10795"/>
                <wp:wrapSquare wrapText="bothSides"/>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467225" cy="714375"/>
                        </a:xfrm>
                        <a:prstGeom prst="rect">
                          <a:avLst/>
                        </a:prstGeom>
                        <a:solidFill>
                          <a:srgbClr val="FFFFFF"/>
                        </a:solidFill>
                        <a:ln w="9525">
                          <a:solidFill>
                            <a:srgbClr val="000000"/>
                          </a:solidFill>
                          <a:miter lim="800000"/>
                          <a:headEnd/>
                          <a:tailEnd/>
                        </a:ln>
                      </wps:spPr>
                      <wps:txbx>
                        <w:txbxContent>
                          <w:p w14:paraId="2966C12D" w14:textId="77777777" w:rsidR="00692FE7" w:rsidRDefault="004362F9">
                            <w:pPr>
                              <w:spacing w:line="420" w:lineRule="exact"/>
                              <w:jc w:val="left"/>
                              <w:rPr>
                                <w:rFonts w:asciiTheme="majorEastAsia" w:eastAsiaTheme="majorEastAsia" w:hAnsiTheme="majorEastAsia"/>
                                <w:kern w:val="0"/>
                                <w:sz w:val="24"/>
                                <w:u w:val="single"/>
                              </w:rPr>
                            </w:pPr>
                            <w:r>
                              <w:rPr>
                                <w:rFonts w:asciiTheme="majorEastAsia" w:eastAsiaTheme="majorEastAsia" w:hAnsiTheme="majorEastAsia" w:hint="eastAsia"/>
                                <w:kern w:val="0"/>
                                <w:sz w:val="24"/>
                              </w:rPr>
                              <w:t xml:space="preserve">提出先　</w:t>
                            </w:r>
                            <w:r>
                              <w:rPr>
                                <w:rFonts w:asciiTheme="majorEastAsia" w:eastAsiaTheme="majorEastAsia" w:hAnsiTheme="majorEastAsia" w:hint="eastAsia"/>
                                <w:kern w:val="0"/>
                                <w:sz w:val="24"/>
                                <w:u w:val="single"/>
                              </w:rPr>
                              <w:t>玉東町産業振興課</w:t>
                            </w:r>
                          </w:p>
                          <w:p w14:paraId="660DB14A" w14:textId="77777777" w:rsidR="00692FE7" w:rsidRDefault="004362F9">
                            <w:pPr>
                              <w:spacing w:line="420" w:lineRule="exact"/>
                              <w:ind w:firstLineChars="400" w:firstLine="960"/>
                              <w:jc w:val="left"/>
                              <w:rPr>
                                <w:rFonts w:asciiTheme="majorEastAsia" w:eastAsiaTheme="majorEastAsia" w:hAnsiTheme="majorEastAsia"/>
                                <w:kern w:val="0"/>
                                <w:sz w:val="24"/>
                              </w:rPr>
                            </w:pPr>
                            <w:r>
                              <w:rPr>
                                <w:rFonts w:asciiTheme="majorEastAsia" w:eastAsiaTheme="majorEastAsia" w:hAnsiTheme="majorEastAsia" w:hint="eastAsia"/>
                                <w:kern w:val="0"/>
                                <w:sz w:val="24"/>
                              </w:rPr>
                              <w:t>〒869-0303　玉東町木葉759</w:t>
                            </w:r>
                            <w:r>
                              <w:rPr>
                                <w:rFonts w:asciiTheme="majorEastAsia" w:eastAsiaTheme="majorEastAsia" w:hAnsiTheme="majorEastAsia"/>
                                <w:kern w:val="0"/>
                                <w:sz w:val="24"/>
                              </w:rPr>
                              <w:t xml:space="preserve"> </w:t>
                            </w:r>
                            <w:r>
                              <w:rPr>
                                <w:rFonts w:asciiTheme="majorEastAsia" w:eastAsiaTheme="majorEastAsia" w:hAnsiTheme="majorEastAsia" w:hint="eastAsia"/>
                                <w:kern w:val="0"/>
                                <w:sz w:val="24"/>
                              </w:rPr>
                              <w:t xml:space="preserve">　FAX　0968-85-3166</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351.75pt;height:56.25pt;mso-wrap-mode:square;mso-position-horizontal-relative:margin;position:absolute;margin-left:38.200000000000003pt;margin-top:15.75pt;mso-wrap-distance-bottom:3.6pt;mso-wrap-distance-right:9pt;mso-wrap-distance-top:3.6pt;v-text-anchor:top;" o:spid="_x0000_s1026" o:allowincell="t" o:allowoverlap="t" filled="t" fillcolor="#ffffff" stroked="t" strokecolor="#000000" strokeweight="0.75pt" o:spt="202" type="#_x0000_t202">
                <v:fill/>
                <v:stroke miterlimit="8" filltype="solid"/>
                <v:textbox style="layout-flow:horizontal;">
                  <w:txbxContent>
                    <w:p>
                      <w:pPr>
                        <w:pStyle w:val="0"/>
                        <w:spacing w:line="420" w:lineRule="exact"/>
                        <w:jc w:val="left"/>
                        <w:rPr>
                          <w:rFonts w:hint="default" w:asciiTheme="majorEastAsia" w:hAnsiTheme="majorEastAsia" w:eastAsiaTheme="majorEastAsia"/>
                          <w:kern w:val="0"/>
                          <w:sz w:val="24"/>
                          <w:u w:val="single" w:color="auto"/>
                        </w:rPr>
                      </w:pPr>
                      <w:r>
                        <w:rPr>
                          <w:rFonts w:hint="eastAsia" w:asciiTheme="majorEastAsia" w:hAnsiTheme="majorEastAsia" w:eastAsiaTheme="majorEastAsia"/>
                          <w:kern w:val="0"/>
                          <w:sz w:val="24"/>
                        </w:rPr>
                        <w:t>提出先　</w:t>
                      </w:r>
                      <w:r>
                        <w:rPr>
                          <w:rFonts w:hint="eastAsia" w:asciiTheme="majorEastAsia" w:hAnsiTheme="majorEastAsia" w:eastAsiaTheme="majorEastAsia"/>
                          <w:kern w:val="0"/>
                          <w:sz w:val="24"/>
                          <w:u w:val="single" w:color="auto"/>
                        </w:rPr>
                        <w:t>玉東町産業振興課</w:t>
                      </w:r>
                    </w:p>
                    <w:p>
                      <w:pPr>
                        <w:pStyle w:val="0"/>
                        <w:spacing w:line="420" w:lineRule="exact"/>
                        <w:ind w:firstLine="960" w:firstLineChars="400"/>
                        <w:jc w:val="left"/>
                        <w:rPr>
                          <w:rFonts w:hint="default" w:asciiTheme="majorEastAsia" w:hAnsiTheme="majorEastAsia" w:eastAsiaTheme="majorEastAsia"/>
                          <w:kern w:val="0"/>
                          <w:sz w:val="24"/>
                        </w:rPr>
                      </w:pPr>
                      <w:r>
                        <w:rPr>
                          <w:rFonts w:hint="eastAsia" w:asciiTheme="majorEastAsia" w:hAnsiTheme="majorEastAsia" w:eastAsiaTheme="majorEastAsia"/>
                          <w:kern w:val="0"/>
                          <w:sz w:val="24"/>
                        </w:rPr>
                        <w:t>〒</w:t>
                      </w:r>
                      <w:r>
                        <w:rPr>
                          <w:rFonts w:hint="eastAsia" w:asciiTheme="majorEastAsia" w:hAnsiTheme="majorEastAsia" w:eastAsiaTheme="majorEastAsia"/>
                          <w:kern w:val="0"/>
                          <w:sz w:val="24"/>
                        </w:rPr>
                        <w:t>869-0303</w:t>
                      </w:r>
                      <w:r>
                        <w:rPr>
                          <w:rFonts w:hint="eastAsia" w:asciiTheme="majorEastAsia" w:hAnsiTheme="majorEastAsia" w:eastAsiaTheme="majorEastAsia"/>
                          <w:kern w:val="0"/>
                          <w:sz w:val="24"/>
                        </w:rPr>
                        <w:t>　玉東町木葉</w:t>
                      </w:r>
                      <w:r>
                        <w:rPr>
                          <w:rFonts w:hint="eastAsia" w:asciiTheme="majorEastAsia" w:hAnsiTheme="majorEastAsia" w:eastAsiaTheme="majorEastAsia"/>
                          <w:kern w:val="0"/>
                          <w:sz w:val="24"/>
                        </w:rPr>
                        <w:t>759</w:t>
                      </w:r>
                      <w:r>
                        <w:rPr>
                          <w:rFonts w:hint="default" w:asciiTheme="majorEastAsia" w:hAnsiTheme="majorEastAsia" w:eastAsiaTheme="majorEastAsia"/>
                          <w:kern w:val="0"/>
                          <w:sz w:val="24"/>
                        </w:rPr>
                        <w:t xml:space="preserve"> </w:t>
                      </w:r>
                      <w:r>
                        <w:rPr>
                          <w:rFonts w:hint="eastAsia" w:asciiTheme="majorEastAsia" w:hAnsiTheme="majorEastAsia" w:eastAsiaTheme="majorEastAsia"/>
                          <w:kern w:val="0"/>
                          <w:sz w:val="24"/>
                        </w:rPr>
                        <w:t>　</w:t>
                      </w:r>
                      <w:r>
                        <w:rPr>
                          <w:rFonts w:hint="eastAsia" w:asciiTheme="majorEastAsia" w:hAnsiTheme="majorEastAsia" w:eastAsiaTheme="majorEastAsia"/>
                          <w:kern w:val="0"/>
                          <w:sz w:val="24"/>
                        </w:rPr>
                        <w:t>FAX</w:t>
                      </w:r>
                      <w:r>
                        <w:rPr>
                          <w:rFonts w:hint="eastAsia" w:asciiTheme="majorEastAsia" w:hAnsiTheme="majorEastAsia" w:eastAsiaTheme="majorEastAsia"/>
                          <w:kern w:val="0"/>
                          <w:sz w:val="24"/>
                        </w:rPr>
                        <w:t>　</w:t>
                      </w:r>
                      <w:r>
                        <w:rPr>
                          <w:rFonts w:hint="eastAsia" w:asciiTheme="majorEastAsia" w:hAnsiTheme="majorEastAsia" w:eastAsiaTheme="majorEastAsia"/>
                          <w:kern w:val="0"/>
                          <w:sz w:val="24"/>
                        </w:rPr>
                        <w:t>0968-85-3166</w:t>
                      </w:r>
                    </w:p>
                  </w:txbxContent>
                </v:textbox>
                <v:imagedata o:title=""/>
                <w10:wrap type="square" side="both" anchorx="margin" anchory="text"/>
              </v:shape>
            </w:pict>
          </mc:Fallback>
        </mc:AlternateContent>
      </w:r>
      <w:r w:rsidRPr="00A55046">
        <w:rPr>
          <w:rFonts w:asciiTheme="majorEastAsia" w:eastAsiaTheme="majorEastAsia" w:hAnsiTheme="majorEastAsia" w:hint="eastAsia"/>
          <w:kern w:val="0"/>
          <w:sz w:val="24"/>
        </w:rPr>
        <w:t xml:space="preserve">　</w:t>
      </w:r>
    </w:p>
    <w:p w14:paraId="089EB164" w14:textId="77777777" w:rsidR="00692FE7" w:rsidRPr="00A55046" w:rsidRDefault="00692FE7">
      <w:pPr>
        <w:spacing w:line="400" w:lineRule="exact"/>
        <w:jc w:val="left"/>
        <w:rPr>
          <w:rFonts w:asciiTheme="majorEastAsia" w:eastAsiaTheme="majorEastAsia" w:hAnsiTheme="majorEastAsia"/>
          <w:sz w:val="24"/>
        </w:rPr>
      </w:pPr>
    </w:p>
    <w:p w14:paraId="4B07F9CE" w14:textId="77777777" w:rsidR="00692FE7" w:rsidRPr="00A55046" w:rsidRDefault="00692FE7">
      <w:pPr>
        <w:spacing w:line="400" w:lineRule="exact"/>
        <w:jc w:val="left"/>
        <w:rPr>
          <w:rFonts w:asciiTheme="majorEastAsia" w:eastAsiaTheme="majorEastAsia" w:hAnsiTheme="majorEastAsia"/>
          <w:sz w:val="24"/>
        </w:rPr>
      </w:pPr>
    </w:p>
    <w:p w14:paraId="0C0741AF" w14:textId="77777777" w:rsidR="00692FE7" w:rsidRPr="00A55046" w:rsidRDefault="00692FE7">
      <w:pPr>
        <w:autoSpaceDE w:val="0"/>
        <w:autoSpaceDN w:val="0"/>
        <w:adjustRightInd w:val="0"/>
        <w:spacing w:line="400" w:lineRule="exact"/>
        <w:jc w:val="left"/>
        <w:rPr>
          <w:rFonts w:asciiTheme="majorEastAsia" w:eastAsiaTheme="majorEastAsia" w:hAnsiTheme="majorEastAsia"/>
          <w:kern w:val="0"/>
          <w:sz w:val="24"/>
        </w:rPr>
      </w:pPr>
    </w:p>
    <w:p w14:paraId="0D6F94FE"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（4）取扱事業者の承認</w:t>
      </w:r>
    </w:p>
    <w:p w14:paraId="0CB39384" w14:textId="77777777" w:rsidR="00692FE7" w:rsidRPr="00A55046" w:rsidRDefault="004362F9">
      <w:pPr>
        <w:autoSpaceDE w:val="0"/>
        <w:autoSpaceDN w:val="0"/>
        <w:adjustRightInd w:val="0"/>
        <w:spacing w:line="400" w:lineRule="exact"/>
        <w:ind w:leftChars="100" w:left="21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申請書受付後、必要事項を確認し、取扱事業者として承認した場合は、後日玉東町内買物券取扱事業者登録証明書（様式第2号）、ポスター、買物券の見本券を送付します。</w:t>
      </w:r>
      <w:r w:rsidRPr="00A55046">
        <w:rPr>
          <w:rFonts w:asciiTheme="majorEastAsia" w:eastAsiaTheme="majorEastAsia" w:hAnsiTheme="majorEastAsia" w:hint="eastAsia"/>
          <w:sz w:val="24"/>
        </w:rPr>
        <w:t>取扱事業者として承認できない場合は、玉東町内買物券取扱事業者非該当審査報告書</w:t>
      </w:r>
      <w:r w:rsidRPr="00A55046">
        <w:rPr>
          <w:rFonts w:asciiTheme="majorEastAsia" w:eastAsiaTheme="majorEastAsia" w:hAnsiTheme="majorEastAsia" w:hint="eastAsia"/>
          <w:kern w:val="0"/>
          <w:sz w:val="24"/>
        </w:rPr>
        <w:t>（様式第3号）</w:t>
      </w:r>
      <w:r w:rsidRPr="00A55046">
        <w:rPr>
          <w:rFonts w:asciiTheme="majorEastAsia" w:eastAsiaTheme="majorEastAsia" w:hAnsiTheme="majorEastAsia" w:hint="eastAsia"/>
          <w:sz w:val="24"/>
        </w:rPr>
        <w:t>を送付します。</w:t>
      </w:r>
    </w:p>
    <w:p w14:paraId="602EEE1E"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（5）登録の取消</w:t>
      </w:r>
    </w:p>
    <w:p w14:paraId="0371D376" w14:textId="77777777" w:rsidR="00692FE7" w:rsidRPr="00A55046" w:rsidRDefault="004362F9">
      <w:pPr>
        <w:autoSpaceDE w:val="0"/>
        <w:autoSpaceDN w:val="0"/>
        <w:adjustRightInd w:val="0"/>
        <w:spacing w:line="400" w:lineRule="exact"/>
        <w:ind w:leftChars="100" w:left="210"/>
        <w:jc w:val="left"/>
        <w:rPr>
          <w:rFonts w:asciiTheme="majorEastAsia" w:eastAsiaTheme="majorEastAsia" w:hAnsiTheme="majorEastAsia"/>
          <w:sz w:val="24"/>
        </w:rPr>
      </w:pPr>
      <w:r w:rsidRPr="00A55046">
        <w:rPr>
          <w:rFonts w:asciiTheme="majorEastAsia" w:eastAsiaTheme="majorEastAsia" w:hAnsiTheme="majorEastAsia" w:hint="eastAsia"/>
          <w:kern w:val="0"/>
          <w:sz w:val="24"/>
        </w:rPr>
        <w:t>取扱事業者が本要項に違反すると認められる場合は、登録を取消すとともに、</w:t>
      </w:r>
      <w:r w:rsidRPr="00A55046">
        <w:rPr>
          <w:rFonts w:asciiTheme="majorEastAsia" w:eastAsiaTheme="majorEastAsia" w:hAnsiTheme="majorEastAsia" w:hint="eastAsia"/>
          <w:kern w:val="0"/>
          <w:sz w:val="24"/>
        </w:rPr>
        <w:lastRenderedPageBreak/>
        <w:t>店舗名の公表、換金の拒否等を行う場合があります。</w:t>
      </w:r>
    </w:p>
    <w:p w14:paraId="40CA122F"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８．買物券の換金</w:t>
      </w:r>
    </w:p>
    <w:p w14:paraId="23287762" w14:textId="77A03BBD"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（1）換金期間 令和</w:t>
      </w:r>
      <w:r w:rsidR="00140AEF" w:rsidRPr="00A55046">
        <w:rPr>
          <w:rFonts w:asciiTheme="majorEastAsia" w:eastAsiaTheme="majorEastAsia" w:hAnsiTheme="majorEastAsia" w:hint="eastAsia"/>
          <w:kern w:val="0"/>
          <w:sz w:val="24"/>
        </w:rPr>
        <w:t>8</w:t>
      </w:r>
      <w:r w:rsidRPr="00A55046">
        <w:rPr>
          <w:rFonts w:asciiTheme="majorEastAsia" w:eastAsiaTheme="majorEastAsia" w:hAnsiTheme="majorEastAsia" w:hint="eastAsia"/>
          <w:kern w:val="0"/>
          <w:sz w:val="24"/>
        </w:rPr>
        <w:t>年</w:t>
      </w:r>
      <w:r w:rsidR="00140AEF" w:rsidRPr="00A55046">
        <w:rPr>
          <w:rFonts w:asciiTheme="majorEastAsia" w:eastAsiaTheme="majorEastAsia" w:hAnsiTheme="majorEastAsia" w:hint="eastAsia"/>
          <w:kern w:val="0"/>
          <w:sz w:val="24"/>
        </w:rPr>
        <w:t>11</w:t>
      </w:r>
      <w:r w:rsidRPr="00A55046">
        <w:rPr>
          <w:rFonts w:asciiTheme="majorEastAsia" w:eastAsiaTheme="majorEastAsia" w:hAnsiTheme="majorEastAsia" w:hint="eastAsia"/>
          <w:kern w:val="0"/>
          <w:sz w:val="24"/>
        </w:rPr>
        <w:t>月</w:t>
      </w:r>
      <w:r w:rsidR="00AF562F" w:rsidRPr="00A55046">
        <w:rPr>
          <w:rFonts w:asciiTheme="majorEastAsia" w:eastAsiaTheme="majorEastAsia" w:hAnsiTheme="majorEastAsia" w:hint="eastAsia"/>
          <w:kern w:val="0"/>
          <w:sz w:val="24"/>
        </w:rPr>
        <w:t>30</w:t>
      </w:r>
      <w:r w:rsidRPr="00A55046">
        <w:rPr>
          <w:rFonts w:asciiTheme="majorEastAsia" w:eastAsiaTheme="majorEastAsia" w:hAnsiTheme="majorEastAsia" w:hint="eastAsia"/>
          <w:kern w:val="0"/>
          <w:sz w:val="24"/>
        </w:rPr>
        <w:t>日（月）から令和</w:t>
      </w:r>
      <w:r w:rsidR="00AF562F" w:rsidRPr="00A55046">
        <w:rPr>
          <w:rFonts w:asciiTheme="majorEastAsia" w:eastAsiaTheme="majorEastAsia" w:hAnsiTheme="majorEastAsia" w:hint="eastAsia"/>
          <w:kern w:val="0"/>
          <w:sz w:val="24"/>
        </w:rPr>
        <w:t>9</w:t>
      </w:r>
      <w:r w:rsidRPr="00A55046">
        <w:rPr>
          <w:rFonts w:asciiTheme="majorEastAsia" w:eastAsiaTheme="majorEastAsia" w:hAnsiTheme="majorEastAsia" w:hint="eastAsia"/>
          <w:kern w:val="0"/>
          <w:sz w:val="24"/>
        </w:rPr>
        <w:t>年</w:t>
      </w:r>
      <w:r w:rsidR="00AF562F" w:rsidRPr="00A55046">
        <w:rPr>
          <w:rFonts w:asciiTheme="majorEastAsia" w:eastAsiaTheme="majorEastAsia" w:hAnsiTheme="majorEastAsia" w:hint="eastAsia"/>
          <w:kern w:val="0"/>
          <w:sz w:val="24"/>
        </w:rPr>
        <w:t>2</w:t>
      </w:r>
      <w:r w:rsidRPr="00A55046">
        <w:rPr>
          <w:rFonts w:asciiTheme="majorEastAsia" w:eastAsiaTheme="majorEastAsia" w:hAnsiTheme="majorEastAsia" w:hint="eastAsia"/>
          <w:kern w:val="0"/>
          <w:sz w:val="24"/>
        </w:rPr>
        <w:t>月</w:t>
      </w:r>
      <w:r w:rsidR="00AF562F" w:rsidRPr="00A55046">
        <w:rPr>
          <w:rFonts w:asciiTheme="majorEastAsia" w:eastAsiaTheme="majorEastAsia" w:hAnsiTheme="majorEastAsia" w:hint="eastAsia"/>
          <w:kern w:val="0"/>
          <w:sz w:val="24"/>
        </w:rPr>
        <w:t>12</w:t>
      </w:r>
      <w:r w:rsidRPr="00A55046">
        <w:rPr>
          <w:rFonts w:asciiTheme="majorEastAsia" w:eastAsiaTheme="majorEastAsia" w:hAnsiTheme="majorEastAsia" w:hint="eastAsia"/>
          <w:kern w:val="0"/>
          <w:sz w:val="24"/>
        </w:rPr>
        <w:t>日（</w:t>
      </w:r>
      <w:r w:rsidR="00AF562F" w:rsidRPr="00A55046">
        <w:rPr>
          <w:rFonts w:asciiTheme="majorEastAsia" w:eastAsiaTheme="majorEastAsia" w:hAnsiTheme="majorEastAsia" w:hint="eastAsia"/>
          <w:kern w:val="0"/>
          <w:sz w:val="24"/>
        </w:rPr>
        <w:t>金</w:t>
      </w:r>
      <w:r w:rsidRPr="00A55046">
        <w:rPr>
          <w:rFonts w:asciiTheme="majorEastAsia" w:eastAsiaTheme="majorEastAsia" w:hAnsiTheme="majorEastAsia" w:hint="eastAsia"/>
          <w:kern w:val="0"/>
          <w:sz w:val="24"/>
        </w:rPr>
        <w:t>）のうち</w:t>
      </w:r>
    </w:p>
    <w:p w14:paraId="6278AA10" w14:textId="77777777" w:rsidR="00692FE7" w:rsidRPr="00A55046" w:rsidRDefault="004362F9">
      <w:pPr>
        <w:autoSpaceDE w:val="0"/>
        <w:autoSpaceDN w:val="0"/>
        <w:adjustRightInd w:val="0"/>
        <w:spacing w:line="400" w:lineRule="exact"/>
        <w:ind w:firstLineChars="250" w:firstLine="60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平日8：30～17：00まで</w:t>
      </w:r>
    </w:p>
    <w:p w14:paraId="4A21223F" w14:textId="77777777" w:rsidR="00692FE7" w:rsidRPr="00A55046" w:rsidRDefault="004362F9">
      <w:pPr>
        <w:autoSpaceDE w:val="0"/>
        <w:autoSpaceDN w:val="0"/>
        <w:adjustRightInd w:val="0"/>
        <w:spacing w:line="400" w:lineRule="exact"/>
        <w:ind w:firstLineChars="200" w:firstLine="48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※換金期間を過ぎた場合は、いかなる理由があっても換金できません。</w:t>
      </w:r>
    </w:p>
    <w:p w14:paraId="742B9D15"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（2）換金手数料・振込手数料</w:t>
      </w:r>
      <w:r w:rsidRPr="00A55046">
        <w:rPr>
          <w:rFonts w:asciiTheme="majorEastAsia" w:eastAsiaTheme="majorEastAsia" w:hAnsiTheme="majorEastAsia"/>
          <w:kern w:val="0"/>
          <w:sz w:val="24"/>
        </w:rPr>
        <w:t xml:space="preserve"> </w:t>
      </w:r>
      <w:r w:rsidRPr="00A55046">
        <w:rPr>
          <w:rFonts w:asciiTheme="majorEastAsia" w:eastAsiaTheme="majorEastAsia" w:hAnsiTheme="majorEastAsia" w:hint="eastAsia"/>
          <w:kern w:val="0"/>
          <w:sz w:val="24"/>
        </w:rPr>
        <w:t>不要</w:t>
      </w:r>
    </w:p>
    <w:p w14:paraId="4836126F"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（3）換金方法</w:t>
      </w:r>
    </w:p>
    <w:p w14:paraId="5D6E0410" w14:textId="77777777" w:rsidR="00692FE7" w:rsidRPr="00A55046" w:rsidRDefault="004362F9">
      <w:pPr>
        <w:autoSpaceDE w:val="0"/>
        <w:autoSpaceDN w:val="0"/>
        <w:adjustRightInd w:val="0"/>
        <w:spacing w:line="400" w:lineRule="exact"/>
        <w:ind w:left="240" w:hangingChars="100" w:hanging="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 xml:space="preserve">　町指定の請求書に必要事項を記載し、換金を希望する買物券を添付し、</w:t>
      </w:r>
    </w:p>
    <w:p w14:paraId="609ECE8D" w14:textId="77777777" w:rsidR="00692FE7" w:rsidRPr="00A55046" w:rsidRDefault="004362F9">
      <w:pPr>
        <w:autoSpaceDE w:val="0"/>
        <w:autoSpaceDN w:val="0"/>
        <w:adjustRightInd w:val="0"/>
        <w:spacing w:line="400" w:lineRule="exact"/>
        <w:ind w:leftChars="100" w:left="21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産業振興課窓口に提出してください。買物券の枚数を産業振興課担当者と取扱事業者の代表者の双方で確認し、請求額を確定させます。</w:t>
      </w:r>
    </w:p>
    <w:p w14:paraId="4766D0E9"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（4）注意事項</w:t>
      </w:r>
    </w:p>
    <w:p w14:paraId="4E6964BE" w14:textId="77777777" w:rsidR="00692FE7" w:rsidRPr="00A55046" w:rsidRDefault="004362F9">
      <w:pPr>
        <w:autoSpaceDE w:val="0"/>
        <w:autoSpaceDN w:val="0"/>
        <w:adjustRightInd w:val="0"/>
        <w:spacing w:line="400" w:lineRule="exact"/>
        <w:ind w:firstLineChars="100" w:firstLine="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口座振込以外の換金はいたしません。</w:t>
      </w:r>
    </w:p>
    <w:p w14:paraId="3C4AAEA8"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（5）偽造された買物券の取扱い</w:t>
      </w:r>
    </w:p>
    <w:p w14:paraId="181B3083"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 xml:space="preserve">　換金の際に、偽造された買物券と判別できる場合は受取りを拒否するとともに、その枚数分の換金はいたしません。</w:t>
      </w:r>
    </w:p>
    <w:p w14:paraId="6620BE05"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（6）換金日程</w:t>
      </w:r>
    </w:p>
    <w:p w14:paraId="1126BB02"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 xml:space="preserve">　月曜から水曜までに請求のあったものは翌週の水曜日に振込みます。</w:t>
      </w:r>
    </w:p>
    <w:p w14:paraId="15E0F281"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 xml:space="preserve">　木曜及び金曜に請求のあったものは翌々週の水曜日に振込みます。</w:t>
      </w:r>
    </w:p>
    <w:p w14:paraId="71C3E9DF"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９．取扱店の広報</w:t>
      </w:r>
    </w:p>
    <w:p w14:paraId="03EFF3E5"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※取扱事業者のお申込み時の情報がそのまま掲載されますので、誤記等のないようお気をつけください。</w:t>
      </w:r>
    </w:p>
    <w:p w14:paraId="276C509D"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（１）取扱店一覧（チラシ）</w:t>
      </w:r>
    </w:p>
    <w:p w14:paraId="015D6843" w14:textId="5D38D33D" w:rsidR="00692FE7" w:rsidRPr="00A55046" w:rsidRDefault="004362F9">
      <w:pPr>
        <w:autoSpaceDE w:val="0"/>
        <w:autoSpaceDN w:val="0"/>
        <w:adjustRightInd w:val="0"/>
        <w:spacing w:line="400" w:lineRule="exact"/>
        <w:ind w:leftChars="100" w:left="21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令和</w:t>
      </w:r>
      <w:r w:rsidR="00AF562F" w:rsidRPr="00A55046">
        <w:rPr>
          <w:rFonts w:asciiTheme="majorEastAsia" w:eastAsiaTheme="majorEastAsia" w:hAnsiTheme="majorEastAsia" w:hint="eastAsia"/>
          <w:kern w:val="0"/>
          <w:sz w:val="24"/>
        </w:rPr>
        <w:t>8</w:t>
      </w:r>
      <w:r w:rsidRPr="00A55046">
        <w:rPr>
          <w:rFonts w:asciiTheme="majorEastAsia" w:eastAsiaTheme="majorEastAsia" w:hAnsiTheme="majorEastAsia" w:hint="eastAsia"/>
          <w:kern w:val="0"/>
          <w:sz w:val="24"/>
        </w:rPr>
        <w:t>年</w:t>
      </w:r>
      <w:r w:rsidR="00AF562F" w:rsidRPr="00A55046">
        <w:rPr>
          <w:rFonts w:asciiTheme="majorEastAsia" w:eastAsiaTheme="majorEastAsia" w:hAnsiTheme="majorEastAsia" w:hint="eastAsia"/>
          <w:kern w:val="0"/>
          <w:sz w:val="24"/>
        </w:rPr>
        <w:t>11</w:t>
      </w:r>
      <w:r w:rsidRPr="00A55046">
        <w:rPr>
          <w:rFonts w:asciiTheme="majorEastAsia" w:eastAsiaTheme="majorEastAsia" w:hAnsiTheme="majorEastAsia" w:hint="eastAsia"/>
          <w:kern w:val="0"/>
          <w:sz w:val="24"/>
        </w:rPr>
        <w:t>月</w:t>
      </w:r>
      <w:r w:rsidR="00AF562F" w:rsidRPr="00A55046">
        <w:rPr>
          <w:rFonts w:asciiTheme="majorEastAsia" w:eastAsiaTheme="majorEastAsia" w:hAnsiTheme="majorEastAsia" w:hint="eastAsia"/>
          <w:kern w:val="0"/>
          <w:sz w:val="24"/>
        </w:rPr>
        <w:t>13</w:t>
      </w:r>
      <w:r w:rsidRPr="00A55046">
        <w:rPr>
          <w:rFonts w:asciiTheme="majorEastAsia" w:eastAsiaTheme="majorEastAsia" w:hAnsiTheme="majorEastAsia" w:hint="eastAsia"/>
          <w:kern w:val="0"/>
          <w:sz w:val="24"/>
        </w:rPr>
        <w:t>日（</w:t>
      </w:r>
      <w:r w:rsidR="00AF562F" w:rsidRPr="00A55046">
        <w:rPr>
          <w:rFonts w:asciiTheme="majorEastAsia" w:eastAsiaTheme="majorEastAsia" w:hAnsiTheme="majorEastAsia" w:hint="eastAsia"/>
          <w:kern w:val="0"/>
          <w:sz w:val="24"/>
        </w:rPr>
        <w:t>金</w:t>
      </w:r>
      <w:r w:rsidRPr="00A55046">
        <w:rPr>
          <w:rFonts w:asciiTheme="majorEastAsia" w:eastAsiaTheme="majorEastAsia" w:hAnsiTheme="majorEastAsia" w:hint="eastAsia"/>
          <w:kern w:val="0"/>
          <w:sz w:val="24"/>
        </w:rPr>
        <w:t>）までに承認した取扱事業者については、対象者に周知する取扱店一覧に店名を掲載します。また、事業者独自で買物券使用の特典を実施する場合は、その旨を強調して掲載します。</w:t>
      </w:r>
    </w:p>
    <w:p w14:paraId="777581EB" w14:textId="77777777" w:rsidR="00692FE7" w:rsidRPr="00A55046" w:rsidRDefault="004362F9">
      <w:pPr>
        <w:autoSpaceDE w:val="0"/>
        <w:autoSpaceDN w:val="0"/>
        <w:adjustRightInd w:val="0"/>
        <w:spacing w:line="400" w:lineRule="exact"/>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（２）ウェブサイト</w:t>
      </w:r>
    </w:p>
    <w:p w14:paraId="7205FB52" w14:textId="77777777" w:rsidR="00692FE7" w:rsidRPr="00A55046" w:rsidRDefault="004362F9">
      <w:pPr>
        <w:autoSpaceDE w:val="0"/>
        <w:autoSpaceDN w:val="0"/>
        <w:adjustRightInd w:val="0"/>
        <w:spacing w:line="400" w:lineRule="exact"/>
        <w:ind w:firstLineChars="100" w:firstLine="240"/>
        <w:jc w:val="left"/>
        <w:rPr>
          <w:rFonts w:asciiTheme="majorEastAsia" w:eastAsiaTheme="majorEastAsia" w:hAnsiTheme="majorEastAsia"/>
          <w:kern w:val="0"/>
          <w:sz w:val="24"/>
        </w:rPr>
      </w:pPr>
      <w:r w:rsidRPr="00A55046">
        <w:rPr>
          <w:rFonts w:asciiTheme="majorEastAsia" w:eastAsiaTheme="majorEastAsia" w:hAnsiTheme="majorEastAsia" w:hint="eastAsia"/>
          <w:kern w:val="0"/>
          <w:sz w:val="24"/>
        </w:rPr>
        <w:t>玉東町ホームページに上記チラシを掲載します。</w:t>
      </w:r>
    </w:p>
    <w:p w14:paraId="6A877432" w14:textId="77777777" w:rsidR="00692FE7" w:rsidRPr="00A55046" w:rsidRDefault="004362F9">
      <w:pPr>
        <w:autoSpaceDE w:val="0"/>
        <w:autoSpaceDN w:val="0"/>
        <w:adjustRightInd w:val="0"/>
        <w:spacing w:line="400" w:lineRule="exact"/>
        <w:jc w:val="left"/>
        <w:rPr>
          <w:rFonts w:asciiTheme="majorEastAsia" w:eastAsiaTheme="majorEastAsia" w:hAnsiTheme="majorEastAsia"/>
          <w:b/>
          <w:kern w:val="0"/>
          <w:sz w:val="24"/>
        </w:rPr>
      </w:pPr>
      <w:r w:rsidRPr="00A55046">
        <w:rPr>
          <w:rFonts w:asciiTheme="majorEastAsia" w:eastAsiaTheme="majorEastAsia" w:hAnsiTheme="majorEastAsia" w:hint="eastAsia"/>
          <w:b/>
          <w:kern w:val="0"/>
          <w:sz w:val="24"/>
        </w:rPr>
        <w:t>１０．お問い合わせ</w:t>
      </w:r>
    </w:p>
    <w:p w14:paraId="6981824B" w14:textId="77777777" w:rsidR="00692FE7" w:rsidRPr="00A55046" w:rsidRDefault="004362F9">
      <w:pPr>
        <w:pStyle w:val="Default"/>
        <w:spacing w:line="400" w:lineRule="exact"/>
        <w:rPr>
          <w:rFonts w:asciiTheme="majorEastAsia" w:eastAsiaTheme="majorEastAsia" w:hAnsiTheme="majorEastAsia"/>
          <w:color w:val="auto"/>
        </w:rPr>
      </w:pPr>
      <w:r w:rsidRPr="00A55046">
        <w:rPr>
          <w:rFonts w:asciiTheme="majorEastAsia" w:eastAsiaTheme="majorEastAsia" w:hAnsiTheme="majorEastAsia" w:hint="eastAsia"/>
          <w:color w:val="auto"/>
        </w:rPr>
        <w:t xml:space="preserve">　玉東町産業振興課　TEL　0968-85-3113</w:t>
      </w:r>
    </w:p>
    <w:sectPr w:rsidR="00692FE7" w:rsidRPr="00A55046">
      <w:pgSz w:w="11906" w:h="16838"/>
      <w:pgMar w:top="1985" w:right="1531" w:bottom="1247" w:left="153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86906" w14:textId="77777777" w:rsidR="004A7196" w:rsidRDefault="004A7196">
      <w:r>
        <w:separator/>
      </w:r>
    </w:p>
  </w:endnote>
  <w:endnote w:type="continuationSeparator" w:id="0">
    <w:p w14:paraId="2514D854" w14:textId="77777777" w:rsidR="004A7196" w:rsidRDefault="004A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91C6B" w14:textId="77777777" w:rsidR="004A7196" w:rsidRDefault="004A7196">
      <w:r>
        <w:separator/>
      </w:r>
    </w:p>
  </w:footnote>
  <w:footnote w:type="continuationSeparator" w:id="0">
    <w:p w14:paraId="331EE11E" w14:textId="77777777" w:rsidR="004A7196" w:rsidRDefault="004A71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E7"/>
    <w:rsid w:val="000943FF"/>
    <w:rsid w:val="000A4941"/>
    <w:rsid w:val="00140AEF"/>
    <w:rsid w:val="002E2098"/>
    <w:rsid w:val="003B29F0"/>
    <w:rsid w:val="004362F9"/>
    <w:rsid w:val="004A7196"/>
    <w:rsid w:val="00692FE7"/>
    <w:rsid w:val="00704838"/>
    <w:rsid w:val="0084519C"/>
    <w:rsid w:val="009A3DFF"/>
    <w:rsid w:val="00A55046"/>
    <w:rsid w:val="00AF562F"/>
    <w:rsid w:val="00B1346B"/>
    <w:rsid w:val="00B166CD"/>
    <w:rsid w:val="00E14E40"/>
    <w:rsid w:val="00EF3D4F"/>
    <w:rsid w:val="00F91E2D"/>
    <w:rsid w:val="00FB04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BFCBB2"/>
  <w15:chartTrackingRefBased/>
  <w15:docId w15:val="{AFF61F1B-B225-46FA-BD83-AE278AC1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pPr>
      <w:widowControl w:val="0"/>
      <w:autoSpaceDE w:val="0"/>
      <w:autoSpaceDN w:val="0"/>
      <w:adjustRightInd w:val="0"/>
    </w:pPr>
    <w:rPr>
      <w:rFonts w:ascii="ＭＳ 明朝" w:eastAsia="ＭＳ 明朝" w:hAnsi="ＭＳ 明朝"/>
      <w:color w:val="000000"/>
      <w:kern w:val="0"/>
      <w:sz w:val="24"/>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Date"/>
    <w:basedOn w:val="a"/>
    <w:next w:val="a"/>
    <w:link w:val="aa"/>
  </w:style>
  <w:style w:type="character" w:customStyle="1" w:styleId="aa">
    <w:name w:val="日付 (文字)"/>
    <w:basedOn w:val="a0"/>
    <w:link w:val="a9"/>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709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E166C-D620-4D7D-8867-4D8B1CAA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439</Words>
  <Characters>2506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L6003</dc:creator>
  <cp:lastModifiedBy>L2409005</cp:lastModifiedBy>
  <cp:revision>13</cp:revision>
  <cp:lastPrinted>2023-10-03T06:52:00Z</cp:lastPrinted>
  <dcterms:created xsi:type="dcterms:W3CDTF">2022-09-30T03:04:00Z</dcterms:created>
  <dcterms:modified xsi:type="dcterms:W3CDTF">2026-10-06T07:54:00Z</dcterms:modified>
</cp:coreProperties>
</file>