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79" w:rsidRDefault="00F9773D" w:rsidP="004F1DA0">
      <w:pPr>
        <w:pStyle w:val="title-irregular"/>
        <w:jc w:val="center"/>
      </w:pPr>
      <w:r>
        <w:rPr>
          <w:rStyle w:val="cm"/>
          <w:rFonts w:hint="eastAsia"/>
        </w:rPr>
        <w:t>玉東町</w:t>
      </w:r>
      <w:r w:rsidR="00670012">
        <w:rPr>
          <w:rStyle w:val="cm"/>
          <w:rFonts w:hint="eastAsia"/>
        </w:rPr>
        <w:t>安心</w:t>
      </w:r>
      <w:r w:rsidR="00FD5B79">
        <w:rPr>
          <w:rStyle w:val="cm"/>
          <w:rFonts w:hint="eastAsia"/>
        </w:rPr>
        <w:t>ごみ出し支援事業実施要綱</w:t>
      </w:r>
    </w:p>
    <w:p w:rsidR="00FD5B79" w:rsidRDefault="00FD5B79" w:rsidP="00FD5B79">
      <w:pPr>
        <w:pStyle w:val="10"/>
      </w:pPr>
      <w:r>
        <w:rPr>
          <w:rStyle w:val="cm"/>
          <w:rFonts w:hint="eastAsia"/>
        </w:rPr>
        <w:t>(目的)</w:t>
      </w:r>
    </w:p>
    <w:p w:rsidR="00FD5B79" w:rsidRDefault="00FD5B79" w:rsidP="00F9773D">
      <w:pPr>
        <w:pStyle w:val="num"/>
        <w:ind w:left="240" w:hangingChars="100" w:hanging="240"/>
      </w:pPr>
      <w:r>
        <w:rPr>
          <w:rStyle w:val="num1"/>
          <w:rFonts w:hint="eastAsia"/>
        </w:rPr>
        <w:t>第1条</w:t>
      </w:r>
      <w:r>
        <w:rPr>
          <w:rFonts w:hint="eastAsia"/>
        </w:rPr>
        <w:t xml:space="preserve">　</w:t>
      </w:r>
      <w:r w:rsidR="00F9773D">
        <w:rPr>
          <w:rStyle w:val="p"/>
          <w:rFonts w:hint="eastAsia"/>
        </w:rPr>
        <w:t>この要綱は</w:t>
      </w:r>
      <w:r>
        <w:rPr>
          <w:rStyle w:val="p"/>
          <w:rFonts w:hint="eastAsia"/>
        </w:rPr>
        <w:t>、日常生活に伴い家庭から排出される一般廃棄物を、自らごみステーションまで搬出することが困難な高齢者や障がい者等の世帯に対して、ごみの戸別収集</w:t>
      </w:r>
      <w:r>
        <w:rPr>
          <w:rStyle w:val="brackets-color1"/>
          <w:rFonts w:hint="eastAsia"/>
        </w:rPr>
        <w:t>(以下「戸別収集」という。)</w:t>
      </w:r>
      <w:r>
        <w:rPr>
          <w:rStyle w:val="p"/>
          <w:rFonts w:hint="eastAsia"/>
        </w:rPr>
        <w:t>を実施することにより、ごみ出しに係る負担の軽減を図ることを目的とする。</w:t>
      </w:r>
    </w:p>
    <w:p w:rsidR="00FD5B79" w:rsidRDefault="00FD5B79" w:rsidP="00FD5B79">
      <w:pPr>
        <w:pStyle w:val="10"/>
      </w:pPr>
      <w:r>
        <w:rPr>
          <w:rStyle w:val="cm"/>
          <w:rFonts w:hint="eastAsia"/>
        </w:rPr>
        <w:t>(定義)</w:t>
      </w:r>
    </w:p>
    <w:p w:rsidR="00FD5B79" w:rsidRDefault="00FD5B79" w:rsidP="00F9773D">
      <w:pPr>
        <w:pStyle w:val="num"/>
        <w:ind w:left="240" w:hangingChars="100" w:hanging="240"/>
      </w:pPr>
      <w:r>
        <w:rPr>
          <w:rStyle w:val="num1"/>
          <w:rFonts w:hint="eastAsia"/>
        </w:rPr>
        <w:t>第2条</w:t>
      </w:r>
      <w:r>
        <w:rPr>
          <w:rFonts w:hint="eastAsia"/>
        </w:rPr>
        <w:t xml:space="preserve">　</w:t>
      </w:r>
      <w:r w:rsidR="00F9773D">
        <w:rPr>
          <w:rStyle w:val="p"/>
          <w:rFonts w:hint="eastAsia"/>
        </w:rPr>
        <w:t>この要綱</w:t>
      </w:r>
      <w:r>
        <w:rPr>
          <w:rStyle w:val="p"/>
          <w:rFonts w:hint="eastAsia"/>
        </w:rPr>
        <w:t>において使用する用語は、次に掲げるもののほか、廃棄物の処理及び清掃に関する法律</w:t>
      </w:r>
      <w:r>
        <w:rPr>
          <w:rStyle w:val="brackets-color1"/>
          <w:rFonts w:hint="eastAsia"/>
        </w:rPr>
        <w:t>(昭和45年法律第137号)</w:t>
      </w:r>
      <w:r>
        <w:rPr>
          <w:rStyle w:val="p"/>
          <w:rFonts w:hint="eastAsia"/>
        </w:rPr>
        <w:t>で使用する用語の例による。</w:t>
      </w:r>
    </w:p>
    <w:p w:rsidR="00AF5F7B" w:rsidRDefault="00AF5F7B" w:rsidP="00F9773D">
      <w:pPr>
        <w:pStyle w:val="num"/>
        <w:ind w:left="240" w:hangingChars="100" w:hanging="240"/>
        <w:rPr>
          <w:rStyle w:val="num1"/>
        </w:rPr>
      </w:pPr>
      <w:r w:rsidRPr="00AF5F7B">
        <w:rPr>
          <w:rStyle w:val="num1"/>
        </w:rPr>
        <w:t xml:space="preserve">(1)　</w:t>
      </w:r>
      <w:r>
        <w:rPr>
          <w:rStyle w:val="num1"/>
          <w:rFonts w:hint="eastAsia"/>
        </w:rPr>
        <w:t>避難行動要</w:t>
      </w:r>
      <w:r w:rsidR="00DD6468">
        <w:rPr>
          <w:rStyle w:val="num1"/>
          <w:rFonts w:hint="eastAsia"/>
        </w:rPr>
        <w:t>支援</w:t>
      </w:r>
      <w:r>
        <w:rPr>
          <w:rStyle w:val="num1"/>
          <w:rFonts w:hint="eastAsia"/>
        </w:rPr>
        <w:t>者</w:t>
      </w:r>
      <w:r w:rsidRPr="00AF5F7B">
        <w:rPr>
          <w:rStyle w:val="num1"/>
        </w:rPr>
        <w:t>とは、</w:t>
      </w:r>
      <w:r w:rsidRPr="00AF5F7B">
        <w:rPr>
          <w:rStyle w:val="num1"/>
          <w:rFonts w:hint="eastAsia"/>
        </w:rPr>
        <w:t>高齢者や障害者など、災害時の避難行動や避難所などでの生活が困難な</w:t>
      </w:r>
      <w:r w:rsidRPr="00AF5F7B">
        <w:rPr>
          <w:rStyle w:val="num1"/>
        </w:rPr>
        <w:t>者をいう。</w:t>
      </w:r>
    </w:p>
    <w:p w:rsidR="00FD5B79" w:rsidRDefault="00FD5B79" w:rsidP="00F9773D">
      <w:pPr>
        <w:pStyle w:val="num"/>
        <w:ind w:left="240" w:hangingChars="100" w:hanging="240"/>
      </w:pPr>
      <w:bookmarkStart w:id="0" w:name="_Hlk62715975"/>
      <w:r>
        <w:rPr>
          <w:rStyle w:val="num1"/>
          <w:rFonts w:hint="eastAsia"/>
        </w:rPr>
        <w:t>(</w:t>
      </w:r>
      <w:r w:rsidR="00F17A87">
        <w:rPr>
          <w:rStyle w:val="num1"/>
          <w:rFonts w:hint="eastAsia"/>
        </w:rPr>
        <w:t>2</w:t>
      </w:r>
      <w:r>
        <w:rPr>
          <w:rStyle w:val="num1"/>
          <w:rFonts w:hint="eastAsia"/>
        </w:rPr>
        <w:t>)</w:t>
      </w:r>
      <w:r>
        <w:rPr>
          <w:rFonts w:hint="eastAsia"/>
        </w:rPr>
        <w:t xml:space="preserve">　</w:t>
      </w:r>
      <w:r>
        <w:rPr>
          <w:rStyle w:val="p"/>
          <w:rFonts w:hint="eastAsia"/>
        </w:rPr>
        <w:t>高齢者とは、65歳以上の者で、介護保険法</w:t>
      </w:r>
      <w:r>
        <w:rPr>
          <w:rStyle w:val="brackets-color1"/>
          <w:rFonts w:hint="eastAsia"/>
        </w:rPr>
        <w:t>(平成9年法律第123号)</w:t>
      </w:r>
      <w:r>
        <w:rPr>
          <w:rStyle w:val="p"/>
          <w:rFonts w:hint="eastAsia"/>
        </w:rPr>
        <w:t>に規定する要介護の認定を受けている者をいう。</w:t>
      </w:r>
      <w:bookmarkEnd w:id="0"/>
    </w:p>
    <w:p w:rsidR="00FD5B79" w:rsidRDefault="00FD5B79" w:rsidP="00F9773D">
      <w:pPr>
        <w:pStyle w:val="num"/>
        <w:ind w:left="240" w:hangingChars="100" w:hanging="240"/>
      </w:pPr>
      <w:r>
        <w:rPr>
          <w:rStyle w:val="num1"/>
          <w:rFonts w:hint="eastAsia"/>
        </w:rPr>
        <w:t>(</w:t>
      </w:r>
      <w:r w:rsidR="00F17A87">
        <w:rPr>
          <w:rStyle w:val="num1"/>
          <w:rFonts w:hint="eastAsia"/>
        </w:rPr>
        <w:t>3</w:t>
      </w:r>
      <w:r>
        <w:rPr>
          <w:rStyle w:val="num1"/>
          <w:rFonts w:hint="eastAsia"/>
        </w:rPr>
        <w:t>)</w:t>
      </w:r>
      <w:r>
        <w:rPr>
          <w:rFonts w:hint="eastAsia"/>
        </w:rPr>
        <w:t xml:space="preserve">　</w:t>
      </w:r>
      <w:r>
        <w:rPr>
          <w:rStyle w:val="p"/>
          <w:rFonts w:hint="eastAsia"/>
        </w:rPr>
        <w:t>障がい者とは、身体障害者手帳</w:t>
      </w:r>
      <w:r w:rsidR="00C3691B">
        <w:rPr>
          <w:rStyle w:val="p"/>
          <w:rFonts w:hint="eastAsia"/>
        </w:rPr>
        <w:t>1級又は2級を所持している者（肢体不自由又は視覚障害の者のみ）</w:t>
      </w:r>
      <w:r>
        <w:rPr>
          <w:rStyle w:val="p"/>
          <w:rFonts w:hint="eastAsia"/>
        </w:rPr>
        <w:t>、療育手帳</w:t>
      </w:r>
      <w:r w:rsidR="00C3691B">
        <w:rPr>
          <w:rStyle w:val="p"/>
          <w:rFonts w:hint="eastAsia"/>
        </w:rPr>
        <w:t>A</w:t>
      </w:r>
      <w:r>
        <w:rPr>
          <w:rStyle w:val="p"/>
          <w:rFonts w:hint="eastAsia"/>
        </w:rPr>
        <w:t>又は精神障害者保健福祉手帳</w:t>
      </w:r>
      <w:r w:rsidR="00C3691B">
        <w:rPr>
          <w:rStyle w:val="p"/>
          <w:rFonts w:hint="eastAsia"/>
        </w:rPr>
        <w:t>1級</w:t>
      </w:r>
      <w:r>
        <w:rPr>
          <w:rStyle w:val="p"/>
          <w:rFonts w:hint="eastAsia"/>
        </w:rPr>
        <w:t>のいずれかを所持している者をいう。</w:t>
      </w:r>
    </w:p>
    <w:p w:rsidR="00FD5B79" w:rsidRDefault="00FD5B79" w:rsidP="007A3C72">
      <w:pPr>
        <w:pStyle w:val="num"/>
        <w:ind w:left="240" w:hangingChars="100" w:hanging="240"/>
      </w:pPr>
      <w:r>
        <w:rPr>
          <w:rStyle w:val="num1"/>
          <w:rFonts w:hint="eastAsia"/>
        </w:rPr>
        <w:t>(</w:t>
      </w:r>
      <w:r w:rsidR="00F17A87">
        <w:rPr>
          <w:rStyle w:val="num1"/>
          <w:rFonts w:hint="eastAsia"/>
        </w:rPr>
        <w:t>4</w:t>
      </w:r>
      <w:r>
        <w:rPr>
          <w:rStyle w:val="num1"/>
          <w:rFonts w:hint="eastAsia"/>
        </w:rPr>
        <w:t>)</w:t>
      </w:r>
      <w:r>
        <w:rPr>
          <w:rFonts w:hint="eastAsia"/>
        </w:rPr>
        <w:t xml:space="preserve">　</w:t>
      </w:r>
      <w:r>
        <w:rPr>
          <w:rStyle w:val="p"/>
          <w:rFonts w:hint="eastAsia"/>
        </w:rPr>
        <w:t>ごみとは、</w:t>
      </w:r>
      <w:r w:rsidR="00F9773D">
        <w:rPr>
          <w:rStyle w:val="p"/>
          <w:rFonts w:hint="eastAsia"/>
        </w:rPr>
        <w:t>町</w:t>
      </w:r>
      <w:r>
        <w:rPr>
          <w:rStyle w:val="p"/>
          <w:rFonts w:hint="eastAsia"/>
        </w:rPr>
        <w:t>長が別に定めるごみの分別方法に従い分別された、燃</w:t>
      </w:r>
      <w:r w:rsidR="007A3C72">
        <w:rPr>
          <w:rStyle w:val="p"/>
          <w:rFonts w:hint="eastAsia"/>
        </w:rPr>
        <w:t>える</w:t>
      </w:r>
      <w:r>
        <w:rPr>
          <w:rStyle w:val="p"/>
          <w:rFonts w:hint="eastAsia"/>
        </w:rPr>
        <w:t>ごみ</w:t>
      </w:r>
      <w:r w:rsidR="007A3C72">
        <w:rPr>
          <w:rStyle w:val="p"/>
          <w:rFonts w:hint="eastAsia"/>
        </w:rPr>
        <w:t>（可燃物）</w:t>
      </w:r>
      <w:r>
        <w:rPr>
          <w:rStyle w:val="p"/>
          <w:rFonts w:hint="eastAsia"/>
        </w:rPr>
        <w:t>、</w:t>
      </w:r>
      <w:r w:rsidR="007A3C72">
        <w:rPr>
          <w:rStyle w:val="p"/>
          <w:rFonts w:hint="eastAsia"/>
        </w:rPr>
        <w:t>燃えないごみ（不燃物）</w:t>
      </w:r>
      <w:r>
        <w:rPr>
          <w:rStyle w:val="p"/>
          <w:rFonts w:hint="eastAsia"/>
        </w:rPr>
        <w:t>をいう。</w:t>
      </w:r>
    </w:p>
    <w:p w:rsidR="00FD5B79" w:rsidRDefault="00FD5B79" w:rsidP="00FD5B79">
      <w:pPr>
        <w:pStyle w:val="10"/>
      </w:pPr>
      <w:r>
        <w:rPr>
          <w:rStyle w:val="cm"/>
          <w:rFonts w:hint="eastAsia"/>
        </w:rPr>
        <w:t>(対象世帯)</w:t>
      </w:r>
    </w:p>
    <w:p w:rsidR="00FD5B79" w:rsidRDefault="00FD5B79" w:rsidP="007A3C72">
      <w:pPr>
        <w:pStyle w:val="num"/>
        <w:ind w:left="240" w:hangingChars="100" w:hanging="240"/>
      </w:pPr>
      <w:r>
        <w:rPr>
          <w:rStyle w:val="num1"/>
          <w:rFonts w:hint="eastAsia"/>
        </w:rPr>
        <w:t>第3条</w:t>
      </w:r>
      <w:r>
        <w:rPr>
          <w:rFonts w:hint="eastAsia"/>
        </w:rPr>
        <w:t xml:space="preserve">　</w:t>
      </w:r>
      <w:r>
        <w:rPr>
          <w:rStyle w:val="p"/>
          <w:rFonts w:hint="eastAsia"/>
        </w:rPr>
        <w:t>戸別収集を利用できる世帯は、</w:t>
      </w:r>
      <w:r w:rsidR="007A3C72">
        <w:rPr>
          <w:rStyle w:val="p"/>
          <w:rFonts w:hint="eastAsia"/>
        </w:rPr>
        <w:t>町</w:t>
      </w:r>
      <w:r>
        <w:rPr>
          <w:rStyle w:val="p"/>
          <w:rFonts w:hint="eastAsia"/>
        </w:rPr>
        <w:t>内に住所を有し、かつ、居住している世帯で</w:t>
      </w:r>
      <w:r w:rsidR="007A3C72">
        <w:rPr>
          <w:rStyle w:val="p"/>
          <w:rFonts w:hint="eastAsia"/>
        </w:rPr>
        <w:t>あって</w:t>
      </w:r>
      <w:r>
        <w:rPr>
          <w:rStyle w:val="p"/>
          <w:rFonts w:hint="eastAsia"/>
        </w:rPr>
        <w:t>、</w:t>
      </w:r>
      <w:r w:rsidR="007A3C72">
        <w:rPr>
          <w:rStyle w:val="p"/>
          <w:rFonts w:hint="eastAsia"/>
        </w:rPr>
        <w:t>次の各号</w:t>
      </w:r>
      <w:r>
        <w:rPr>
          <w:rStyle w:val="p"/>
          <w:rFonts w:hint="eastAsia"/>
        </w:rPr>
        <w:t>のいずれかに該当する世帯とする。ただし、自らごみをごみステーションまで搬出することが可能である世帯又は親族や近隣住民等の協力を得ることができる世帯を除く。</w:t>
      </w:r>
    </w:p>
    <w:p w:rsidR="00FD5B79" w:rsidRDefault="00FD5B79" w:rsidP="007A3C72">
      <w:pPr>
        <w:pStyle w:val="num"/>
        <w:ind w:left="240" w:hangingChars="100" w:hanging="240"/>
      </w:pPr>
      <w:r>
        <w:rPr>
          <w:rStyle w:val="num1"/>
          <w:rFonts w:hint="eastAsia"/>
        </w:rPr>
        <w:t>(1)</w:t>
      </w:r>
      <w:r>
        <w:rPr>
          <w:rFonts w:hint="eastAsia"/>
        </w:rPr>
        <w:t xml:space="preserve">　</w:t>
      </w:r>
      <w:r>
        <w:rPr>
          <w:rStyle w:val="p"/>
          <w:rFonts w:hint="eastAsia"/>
        </w:rPr>
        <w:t>ひとり暮らしの高齢者又は高齢者で構成される世帯で</w:t>
      </w:r>
      <w:r w:rsidR="007A3C72">
        <w:rPr>
          <w:rStyle w:val="p"/>
          <w:rFonts w:hint="eastAsia"/>
        </w:rPr>
        <w:t>あって</w:t>
      </w:r>
      <w:r>
        <w:rPr>
          <w:rStyle w:val="p"/>
          <w:rFonts w:hint="eastAsia"/>
        </w:rPr>
        <w:t>、</w:t>
      </w:r>
      <w:r w:rsidR="003171D0" w:rsidRPr="003171D0">
        <w:rPr>
          <w:rStyle w:val="p"/>
          <w:rFonts w:hint="eastAsia"/>
        </w:rPr>
        <w:t>町の避難行動要</w:t>
      </w:r>
      <w:r w:rsidR="00DD6468">
        <w:rPr>
          <w:rStyle w:val="p"/>
          <w:rFonts w:hint="eastAsia"/>
        </w:rPr>
        <w:t>支援者名簿</w:t>
      </w:r>
      <w:r w:rsidR="003171D0" w:rsidRPr="003171D0">
        <w:rPr>
          <w:rStyle w:val="p"/>
          <w:rFonts w:hint="eastAsia"/>
        </w:rPr>
        <w:t>に記載されている</w:t>
      </w:r>
      <w:r>
        <w:rPr>
          <w:rStyle w:val="p"/>
          <w:rFonts w:hint="eastAsia"/>
        </w:rPr>
        <w:t>世帯</w:t>
      </w:r>
    </w:p>
    <w:p w:rsidR="00FD5B79" w:rsidRDefault="00FD5B79" w:rsidP="007A3C72">
      <w:pPr>
        <w:pStyle w:val="num"/>
        <w:ind w:left="240" w:hangingChars="100" w:hanging="240"/>
        <w:rPr>
          <w:rStyle w:val="p"/>
        </w:rPr>
      </w:pPr>
      <w:r>
        <w:rPr>
          <w:rStyle w:val="num1"/>
          <w:rFonts w:hint="eastAsia"/>
        </w:rPr>
        <w:t>(2)</w:t>
      </w:r>
      <w:r>
        <w:rPr>
          <w:rFonts w:hint="eastAsia"/>
        </w:rPr>
        <w:t xml:space="preserve">　</w:t>
      </w:r>
      <w:r>
        <w:rPr>
          <w:rStyle w:val="p"/>
          <w:rFonts w:hint="eastAsia"/>
        </w:rPr>
        <w:t>ひとり暮らしの障がい者又は障がい者で構成される世帯で</w:t>
      </w:r>
      <w:r w:rsidR="007A3C72">
        <w:rPr>
          <w:rStyle w:val="p"/>
          <w:rFonts w:hint="eastAsia"/>
        </w:rPr>
        <w:t>あって</w:t>
      </w:r>
      <w:r>
        <w:rPr>
          <w:rStyle w:val="p"/>
          <w:rFonts w:hint="eastAsia"/>
        </w:rPr>
        <w:t>、</w:t>
      </w:r>
      <w:r w:rsidR="003171D0" w:rsidRPr="003171D0">
        <w:rPr>
          <w:rStyle w:val="p"/>
          <w:rFonts w:hint="eastAsia"/>
        </w:rPr>
        <w:t>町の避難行動要</w:t>
      </w:r>
      <w:r w:rsidR="00DD6468">
        <w:rPr>
          <w:rStyle w:val="p"/>
          <w:rFonts w:hint="eastAsia"/>
        </w:rPr>
        <w:t>支援者名簿</w:t>
      </w:r>
      <w:r w:rsidR="003171D0" w:rsidRPr="003171D0">
        <w:rPr>
          <w:rStyle w:val="p"/>
          <w:rFonts w:hint="eastAsia"/>
        </w:rPr>
        <w:t>に記載されている</w:t>
      </w:r>
      <w:r>
        <w:rPr>
          <w:rStyle w:val="p"/>
          <w:rFonts w:hint="eastAsia"/>
        </w:rPr>
        <w:t>世帯</w:t>
      </w:r>
    </w:p>
    <w:p w:rsidR="007A3C72" w:rsidRDefault="007A3C72" w:rsidP="007A3C72">
      <w:pPr>
        <w:pStyle w:val="num"/>
        <w:ind w:left="240" w:hangingChars="100" w:hanging="240"/>
      </w:pPr>
      <w:r>
        <w:rPr>
          <w:rStyle w:val="p"/>
          <w:rFonts w:hint="eastAsia"/>
        </w:rPr>
        <w:lastRenderedPageBreak/>
        <w:t>（3）高齢者及び障がい者</w:t>
      </w:r>
      <w:r w:rsidR="00C3691B">
        <w:rPr>
          <w:rStyle w:val="p"/>
          <w:rFonts w:hint="eastAsia"/>
        </w:rPr>
        <w:t>のみで構成される世帯であって、</w:t>
      </w:r>
      <w:r w:rsidR="003171D0" w:rsidRPr="003171D0">
        <w:rPr>
          <w:rStyle w:val="p"/>
          <w:rFonts w:hint="eastAsia"/>
        </w:rPr>
        <w:t>町の避難行動要</w:t>
      </w:r>
      <w:r w:rsidR="00DD6468">
        <w:rPr>
          <w:rStyle w:val="p"/>
          <w:rFonts w:hint="eastAsia"/>
        </w:rPr>
        <w:t>支援</w:t>
      </w:r>
      <w:r w:rsidR="003171D0" w:rsidRPr="003171D0">
        <w:rPr>
          <w:rStyle w:val="p"/>
          <w:rFonts w:hint="eastAsia"/>
        </w:rPr>
        <w:t>者</w:t>
      </w:r>
      <w:r w:rsidR="00DD6468">
        <w:rPr>
          <w:rStyle w:val="p"/>
          <w:rFonts w:hint="eastAsia"/>
        </w:rPr>
        <w:t>名簿</w:t>
      </w:r>
      <w:r w:rsidR="003171D0" w:rsidRPr="003171D0">
        <w:rPr>
          <w:rStyle w:val="p"/>
          <w:rFonts w:hint="eastAsia"/>
        </w:rPr>
        <w:t>に記載されている</w:t>
      </w:r>
      <w:r w:rsidR="00C3691B" w:rsidRPr="00C3691B">
        <w:rPr>
          <w:rStyle w:val="p"/>
          <w:rFonts w:hint="eastAsia"/>
        </w:rPr>
        <w:t>世帯</w:t>
      </w:r>
    </w:p>
    <w:p w:rsidR="00FD5B79" w:rsidRDefault="00FD5B79" w:rsidP="00FD5B79">
      <w:pPr>
        <w:pStyle w:val="num"/>
      </w:pPr>
      <w:r>
        <w:rPr>
          <w:rStyle w:val="num1"/>
          <w:rFonts w:hint="eastAsia"/>
        </w:rPr>
        <w:t>(</w:t>
      </w:r>
      <w:r w:rsidR="00C3691B">
        <w:rPr>
          <w:rStyle w:val="num1"/>
          <w:rFonts w:hint="eastAsia"/>
        </w:rPr>
        <w:t>4</w:t>
      </w:r>
      <w:r>
        <w:rPr>
          <w:rStyle w:val="num1"/>
          <w:rFonts w:hint="eastAsia"/>
        </w:rPr>
        <w:t>)</w:t>
      </w:r>
      <w:r>
        <w:rPr>
          <w:rFonts w:hint="eastAsia"/>
        </w:rPr>
        <w:t xml:space="preserve">　</w:t>
      </w:r>
      <w:r w:rsidR="00C3691B">
        <w:rPr>
          <w:rStyle w:val="p"/>
          <w:rFonts w:hint="eastAsia"/>
        </w:rPr>
        <w:t>前3号</w:t>
      </w:r>
      <w:r>
        <w:rPr>
          <w:rStyle w:val="p"/>
          <w:rFonts w:hint="eastAsia"/>
        </w:rPr>
        <w:t>に規定する世帯に準ずる世帯として、</w:t>
      </w:r>
      <w:r w:rsidR="00C3691B">
        <w:rPr>
          <w:rStyle w:val="p"/>
          <w:rFonts w:hint="eastAsia"/>
        </w:rPr>
        <w:t>町</w:t>
      </w:r>
      <w:r>
        <w:rPr>
          <w:rStyle w:val="p"/>
          <w:rFonts w:hint="eastAsia"/>
        </w:rPr>
        <w:t>長が特に必要と認めた世帯</w:t>
      </w:r>
    </w:p>
    <w:p w:rsidR="00FD5B79" w:rsidRDefault="00FD5B79" w:rsidP="00FD5B79">
      <w:pPr>
        <w:pStyle w:val="10"/>
      </w:pPr>
      <w:r>
        <w:rPr>
          <w:rStyle w:val="cm"/>
          <w:rFonts w:hint="eastAsia"/>
        </w:rPr>
        <w:t>(申請手続等)</w:t>
      </w:r>
    </w:p>
    <w:p w:rsidR="00FD5B79" w:rsidRDefault="00FD5B79" w:rsidP="00C3691B">
      <w:pPr>
        <w:pStyle w:val="num"/>
        <w:ind w:left="240" w:hangingChars="100" w:hanging="240"/>
      </w:pPr>
      <w:r>
        <w:rPr>
          <w:rStyle w:val="num1"/>
          <w:rFonts w:hint="eastAsia"/>
        </w:rPr>
        <w:t>第4条</w:t>
      </w:r>
      <w:r>
        <w:rPr>
          <w:rFonts w:hint="eastAsia"/>
        </w:rPr>
        <w:t xml:space="preserve">　</w:t>
      </w:r>
      <w:r>
        <w:rPr>
          <w:rStyle w:val="p"/>
          <w:rFonts w:hint="eastAsia"/>
        </w:rPr>
        <w:t>戸別収集利用の申込みをしようとする世帯</w:t>
      </w:r>
      <w:r>
        <w:rPr>
          <w:rStyle w:val="brackets-color1"/>
          <w:rFonts w:hint="eastAsia"/>
        </w:rPr>
        <w:t>(以下「申請世帯」という。)</w:t>
      </w:r>
      <w:r>
        <w:rPr>
          <w:rStyle w:val="p"/>
          <w:rFonts w:hint="eastAsia"/>
        </w:rPr>
        <w:t>は、</w:t>
      </w:r>
      <w:r w:rsidR="00C3691B">
        <w:rPr>
          <w:rStyle w:val="p"/>
          <w:rFonts w:hint="eastAsia"/>
        </w:rPr>
        <w:t>玉東町</w:t>
      </w:r>
      <w:r w:rsidR="00670012">
        <w:rPr>
          <w:rStyle w:val="p"/>
          <w:rFonts w:hint="eastAsia"/>
        </w:rPr>
        <w:t>安心</w:t>
      </w:r>
      <w:r>
        <w:rPr>
          <w:rStyle w:val="p"/>
          <w:rFonts w:hint="eastAsia"/>
        </w:rPr>
        <w:t>ごみ出し支援事業利用申請書</w:t>
      </w:r>
      <w:r>
        <w:rPr>
          <w:rStyle w:val="brackets-color1"/>
          <w:rFonts w:hint="eastAsia"/>
        </w:rPr>
        <w:t>(</w:t>
      </w:r>
      <w:hyperlink r:id="rId4" w:anchor="e000000149" w:history="1">
        <w:r>
          <w:rPr>
            <w:rStyle w:val="brackets-color1"/>
            <w:rFonts w:hint="eastAsia"/>
            <w:color w:val="0000FF"/>
            <w:u w:val="single"/>
          </w:rPr>
          <w:t>様式第1号</w:t>
        </w:r>
      </w:hyperlink>
      <w:r>
        <w:rPr>
          <w:rStyle w:val="brackets-color1"/>
          <w:rFonts w:hint="eastAsia"/>
        </w:rPr>
        <w:t>)</w:t>
      </w:r>
      <w:r>
        <w:rPr>
          <w:rStyle w:val="p"/>
          <w:rFonts w:hint="eastAsia"/>
        </w:rPr>
        <w:t>に関係書類を添えて</w:t>
      </w:r>
      <w:r w:rsidR="00C3691B">
        <w:rPr>
          <w:rStyle w:val="p"/>
          <w:rFonts w:hint="eastAsia"/>
        </w:rPr>
        <w:t>町</w:t>
      </w:r>
      <w:r>
        <w:rPr>
          <w:rStyle w:val="p"/>
          <w:rFonts w:hint="eastAsia"/>
        </w:rPr>
        <w:t>長に提出しなければならない。</w:t>
      </w:r>
    </w:p>
    <w:p w:rsidR="00FD5B79" w:rsidRDefault="00FD5B79" w:rsidP="00FD5B79">
      <w:pPr>
        <w:pStyle w:val="10"/>
      </w:pPr>
      <w:r>
        <w:rPr>
          <w:rStyle w:val="cm"/>
          <w:rFonts w:hint="eastAsia"/>
        </w:rPr>
        <w:t>(審査及び決定)</w:t>
      </w:r>
    </w:p>
    <w:p w:rsidR="00FD5B79" w:rsidRDefault="00FD5B79" w:rsidP="00C3691B">
      <w:pPr>
        <w:pStyle w:val="num"/>
        <w:ind w:left="240" w:hangingChars="100" w:hanging="240"/>
      </w:pPr>
      <w:r>
        <w:rPr>
          <w:rStyle w:val="num1"/>
          <w:rFonts w:hint="eastAsia"/>
        </w:rPr>
        <w:t>第5条</w:t>
      </w:r>
      <w:r>
        <w:rPr>
          <w:rFonts w:hint="eastAsia"/>
        </w:rPr>
        <w:t xml:space="preserve">　</w:t>
      </w:r>
      <w:r w:rsidR="00C3691B">
        <w:rPr>
          <w:rStyle w:val="p"/>
          <w:rFonts w:hint="eastAsia"/>
        </w:rPr>
        <w:t>町</w:t>
      </w:r>
      <w:r>
        <w:rPr>
          <w:rStyle w:val="p"/>
          <w:rFonts w:hint="eastAsia"/>
        </w:rPr>
        <w:t>長は、</w:t>
      </w:r>
      <w:r w:rsidR="00C3691B">
        <w:rPr>
          <w:rStyle w:val="p"/>
          <w:rFonts w:hint="eastAsia"/>
        </w:rPr>
        <w:t>前条</w:t>
      </w:r>
      <w:r>
        <w:rPr>
          <w:rStyle w:val="p"/>
          <w:rFonts w:hint="eastAsia"/>
        </w:rPr>
        <w:t>の規定による申請書の提出があつたときは、速やかにその内容を審査し、利用の可否を決定するものとする。</w:t>
      </w:r>
    </w:p>
    <w:p w:rsidR="00FD5B79" w:rsidRDefault="00FD5B79" w:rsidP="00546407">
      <w:pPr>
        <w:pStyle w:val="num"/>
        <w:ind w:left="240" w:hangingChars="100" w:hanging="240"/>
      </w:pPr>
      <w:r>
        <w:rPr>
          <w:rStyle w:val="num1"/>
          <w:rFonts w:hint="eastAsia"/>
        </w:rPr>
        <w:t>2</w:t>
      </w:r>
      <w:r>
        <w:rPr>
          <w:rFonts w:hint="eastAsia"/>
        </w:rPr>
        <w:t xml:space="preserve">　</w:t>
      </w:r>
      <w:r w:rsidR="00C3691B">
        <w:rPr>
          <w:rStyle w:val="p"/>
          <w:rFonts w:hint="eastAsia"/>
        </w:rPr>
        <w:t>町</w:t>
      </w:r>
      <w:r>
        <w:rPr>
          <w:rStyle w:val="p"/>
          <w:rFonts w:hint="eastAsia"/>
        </w:rPr>
        <w:t>長は、</w:t>
      </w:r>
      <w:r w:rsidR="00C3691B">
        <w:rPr>
          <w:rStyle w:val="p"/>
          <w:rFonts w:hint="eastAsia"/>
        </w:rPr>
        <w:t>前項</w:t>
      </w:r>
      <w:r>
        <w:rPr>
          <w:rStyle w:val="p"/>
          <w:rFonts w:hint="eastAsia"/>
        </w:rPr>
        <w:t>の審査に際し、必要に応じて関係各機関に情報の提供を求めることができる。</w:t>
      </w:r>
    </w:p>
    <w:p w:rsidR="00FD5B79" w:rsidRDefault="00FD5B79" w:rsidP="00546407">
      <w:pPr>
        <w:pStyle w:val="num"/>
        <w:ind w:left="240" w:hangingChars="100" w:hanging="240"/>
      </w:pPr>
      <w:r>
        <w:rPr>
          <w:rStyle w:val="num1"/>
          <w:rFonts w:hint="eastAsia"/>
        </w:rPr>
        <w:t>3</w:t>
      </w:r>
      <w:r>
        <w:rPr>
          <w:rFonts w:hint="eastAsia"/>
        </w:rPr>
        <w:t xml:space="preserve">　</w:t>
      </w:r>
      <w:r w:rsidR="00546407">
        <w:rPr>
          <w:rStyle w:val="p"/>
          <w:rFonts w:hint="eastAsia"/>
        </w:rPr>
        <w:t>町</w:t>
      </w:r>
      <w:r>
        <w:rPr>
          <w:rStyle w:val="p"/>
          <w:rFonts w:hint="eastAsia"/>
        </w:rPr>
        <w:t>長は、</w:t>
      </w:r>
      <w:r w:rsidR="00546407">
        <w:rPr>
          <w:rStyle w:val="p"/>
          <w:rFonts w:hint="eastAsia"/>
        </w:rPr>
        <w:t>第1項</w:t>
      </w:r>
      <w:r>
        <w:rPr>
          <w:rStyle w:val="p"/>
          <w:rFonts w:hint="eastAsia"/>
        </w:rPr>
        <w:t>の規定による決定をしたときは、速やかに申請世帯に対し、</w:t>
      </w:r>
      <w:r w:rsidR="00546407">
        <w:rPr>
          <w:rStyle w:val="p"/>
          <w:rFonts w:hint="eastAsia"/>
        </w:rPr>
        <w:t>玉東町</w:t>
      </w:r>
      <w:r w:rsidR="00670012">
        <w:rPr>
          <w:rStyle w:val="p"/>
          <w:rFonts w:hint="eastAsia"/>
        </w:rPr>
        <w:t>安心</w:t>
      </w:r>
      <w:r>
        <w:rPr>
          <w:rStyle w:val="p"/>
          <w:rFonts w:hint="eastAsia"/>
        </w:rPr>
        <w:t>ごみ出し支援事業利用決定通知書</w:t>
      </w:r>
      <w:r>
        <w:rPr>
          <w:rStyle w:val="brackets-color1"/>
          <w:rFonts w:hint="eastAsia"/>
        </w:rPr>
        <w:t>(</w:t>
      </w:r>
      <w:hyperlink r:id="rId5" w:anchor="e000000155" w:history="1">
        <w:r>
          <w:rPr>
            <w:rStyle w:val="brackets-color1"/>
            <w:rFonts w:hint="eastAsia"/>
            <w:color w:val="0000FF"/>
            <w:u w:val="single"/>
          </w:rPr>
          <w:t>様式第2号</w:t>
        </w:r>
      </w:hyperlink>
      <w:r>
        <w:rPr>
          <w:rStyle w:val="brackets-color1"/>
          <w:rFonts w:hint="eastAsia"/>
        </w:rPr>
        <w:t>)</w:t>
      </w:r>
      <w:r>
        <w:rPr>
          <w:rStyle w:val="p"/>
          <w:rFonts w:hint="eastAsia"/>
        </w:rPr>
        <w:t>により通知しなければならない。</w:t>
      </w:r>
    </w:p>
    <w:p w:rsidR="00FD5B79" w:rsidRDefault="00FD5B79" w:rsidP="00FD5B79">
      <w:pPr>
        <w:pStyle w:val="10"/>
      </w:pPr>
      <w:r>
        <w:rPr>
          <w:rStyle w:val="cm"/>
          <w:rFonts w:hint="eastAsia"/>
        </w:rPr>
        <w:t>(収集方法)</w:t>
      </w:r>
    </w:p>
    <w:p w:rsidR="00FD5B79" w:rsidRDefault="00FD5B79" w:rsidP="00546407">
      <w:pPr>
        <w:pStyle w:val="num"/>
        <w:ind w:left="240" w:hangingChars="100" w:hanging="240"/>
      </w:pPr>
      <w:r>
        <w:rPr>
          <w:rStyle w:val="num1"/>
          <w:rFonts w:hint="eastAsia"/>
        </w:rPr>
        <w:t>第6条</w:t>
      </w:r>
      <w:r>
        <w:rPr>
          <w:rFonts w:hint="eastAsia"/>
        </w:rPr>
        <w:t xml:space="preserve">　</w:t>
      </w:r>
      <w:r w:rsidR="00546407">
        <w:rPr>
          <w:rStyle w:val="p"/>
          <w:rFonts w:hint="eastAsia"/>
        </w:rPr>
        <w:t>第5条第3項</w:t>
      </w:r>
      <w:r>
        <w:rPr>
          <w:rStyle w:val="p"/>
          <w:rFonts w:hint="eastAsia"/>
        </w:rPr>
        <w:t>の規定により利用可の決定を受けた世帯</w:t>
      </w:r>
      <w:r>
        <w:rPr>
          <w:rStyle w:val="brackets-color1"/>
          <w:rFonts w:hint="eastAsia"/>
        </w:rPr>
        <w:t>(以下「利用世帯」という。)</w:t>
      </w:r>
      <w:r>
        <w:rPr>
          <w:rStyle w:val="p"/>
          <w:rFonts w:hint="eastAsia"/>
        </w:rPr>
        <w:t>は、あらかじめ</w:t>
      </w:r>
      <w:r w:rsidR="00546407">
        <w:rPr>
          <w:rStyle w:val="p"/>
          <w:rFonts w:hint="eastAsia"/>
        </w:rPr>
        <w:t>町</w:t>
      </w:r>
      <w:r>
        <w:rPr>
          <w:rStyle w:val="p"/>
          <w:rFonts w:hint="eastAsia"/>
        </w:rPr>
        <w:t>長が指定する家屋外の場所に</w:t>
      </w:r>
      <w:r w:rsidR="00546407">
        <w:rPr>
          <w:rStyle w:val="p"/>
          <w:rFonts w:hint="eastAsia"/>
        </w:rPr>
        <w:t>フタ付のごみ容器を自ら設置して、</w:t>
      </w:r>
      <w:r>
        <w:rPr>
          <w:rStyle w:val="p"/>
          <w:rFonts w:hint="eastAsia"/>
        </w:rPr>
        <w:t>設置した容器へごみを排出するものとする。</w:t>
      </w:r>
    </w:p>
    <w:p w:rsidR="00FD5B79" w:rsidRDefault="00FD5B79" w:rsidP="00546407">
      <w:pPr>
        <w:pStyle w:val="num"/>
        <w:ind w:left="240" w:hangingChars="100" w:hanging="240"/>
      </w:pPr>
      <w:r>
        <w:rPr>
          <w:rStyle w:val="num1"/>
          <w:rFonts w:hint="eastAsia"/>
        </w:rPr>
        <w:t>2</w:t>
      </w:r>
      <w:r>
        <w:rPr>
          <w:rFonts w:hint="eastAsia"/>
        </w:rPr>
        <w:t xml:space="preserve">　</w:t>
      </w:r>
      <w:r w:rsidR="00546407">
        <w:rPr>
          <w:rStyle w:val="p"/>
          <w:rFonts w:hint="eastAsia"/>
        </w:rPr>
        <w:t>町</w:t>
      </w:r>
      <w:r>
        <w:rPr>
          <w:rStyle w:val="p"/>
          <w:rFonts w:hint="eastAsia"/>
        </w:rPr>
        <w:t>長は、</w:t>
      </w:r>
      <w:r w:rsidR="00546407">
        <w:rPr>
          <w:rStyle w:val="p"/>
          <w:rFonts w:hint="eastAsia"/>
        </w:rPr>
        <w:t>前項</w:t>
      </w:r>
      <w:r>
        <w:rPr>
          <w:rStyle w:val="p"/>
          <w:rFonts w:hint="eastAsia"/>
        </w:rPr>
        <w:t>の規定により利用世帯が排出したごみを、週に1回収集するものとする。</w:t>
      </w:r>
    </w:p>
    <w:p w:rsidR="00FD5B79" w:rsidRDefault="00FD5B79" w:rsidP="00546407">
      <w:pPr>
        <w:pStyle w:val="num"/>
        <w:ind w:left="240" w:hangingChars="100" w:hanging="240"/>
      </w:pPr>
      <w:r>
        <w:rPr>
          <w:rStyle w:val="num1"/>
          <w:rFonts w:hint="eastAsia"/>
        </w:rPr>
        <w:t>3</w:t>
      </w:r>
      <w:r>
        <w:rPr>
          <w:rFonts w:hint="eastAsia"/>
        </w:rPr>
        <w:t xml:space="preserve">　</w:t>
      </w:r>
      <w:r w:rsidR="00546407">
        <w:rPr>
          <w:rStyle w:val="p"/>
          <w:rFonts w:hint="eastAsia"/>
        </w:rPr>
        <w:t>前項</w:t>
      </w:r>
      <w:r>
        <w:rPr>
          <w:rStyle w:val="p"/>
          <w:rFonts w:hint="eastAsia"/>
        </w:rPr>
        <w:t>に規定する戸別収集を行う職員</w:t>
      </w:r>
      <w:r>
        <w:rPr>
          <w:rStyle w:val="brackets-color1"/>
          <w:rFonts w:hint="eastAsia"/>
        </w:rPr>
        <w:t>(以下「職員」という。)</w:t>
      </w:r>
      <w:r>
        <w:rPr>
          <w:rStyle w:val="p"/>
          <w:rFonts w:hint="eastAsia"/>
        </w:rPr>
        <w:t>は、利用世帯の家屋内に立ち入つて収集してはならない。</w:t>
      </w:r>
    </w:p>
    <w:p w:rsidR="00FD5B79" w:rsidRDefault="00FD5B79" w:rsidP="00546407">
      <w:pPr>
        <w:pStyle w:val="num"/>
        <w:ind w:left="240" w:hangingChars="100" w:hanging="240"/>
        <w:rPr>
          <w:rStyle w:val="p"/>
        </w:rPr>
      </w:pPr>
      <w:r>
        <w:rPr>
          <w:rStyle w:val="num1"/>
          <w:rFonts w:hint="eastAsia"/>
        </w:rPr>
        <w:t>4</w:t>
      </w:r>
      <w:r>
        <w:rPr>
          <w:rFonts w:hint="eastAsia"/>
        </w:rPr>
        <w:t xml:space="preserve">　</w:t>
      </w:r>
      <w:r w:rsidR="00546407">
        <w:rPr>
          <w:rStyle w:val="p"/>
          <w:rFonts w:hint="eastAsia"/>
        </w:rPr>
        <w:t>町</w:t>
      </w:r>
      <w:r>
        <w:rPr>
          <w:rStyle w:val="p"/>
          <w:rFonts w:hint="eastAsia"/>
        </w:rPr>
        <w:t>長は、ごみの排出場所について、利用世帯と協議のうえ変更することができるものとする。</w:t>
      </w:r>
    </w:p>
    <w:p w:rsidR="003171D0" w:rsidRDefault="003171D0" w:rsidP="00546407">
      <w:pPr>
        <w:pStyle w:val="num"/>
        <w:ind w:left="240" w:hangingChars="100" w:hanging="240"/>
      </w:pPr>
    </w:p>
    <w:p w:rsidR="00FD5B79" w:rsidRDefault="00FD5B79" w:rsidP="00FD5B79">
      <w:pPr>
        <w:pStyle w:val="10"/>
      </w:pPr>
      <w:r>
        <w:rPr>
          <w:rStyle w:val="cm"/>
          <w:rFonts w:hint="eastAsia"/>
        </w:rPr>
        <w:lastRenderedPageBreak/>
        <w:t>(安否確認)</w:t>
      </w:r>
    </w:p>
    <w:p w:rsidR="00FD5B79" w:rsidRDefault="00FD5B79" w:rsidP="00546407">
      <w:pPr>
        <w:pStyle w:val="num"/>
        <w:ind w:left="240" w:hangingChars="100" w:hanging="240"/>
      </w:pPr>
      <w:r>
        <w:rPr>
          <w:rStyle w:val="num1"/>
          <w:rFonts w:hint="eastAsia"/>
        </w:rPr>
        <w:t>第7条</w:t>
      </w:r>
      <w:r>
        <w:rPr>
          <w:rFonts w:hint="eastAsia"/>
        </w:rPr>
        <w:t xml:space="preserve">　</w:t>
      </w:r>
      <w:r w:rsidR="00546407">
        <w:rPr>
          <w:rStyle w:val="p"/>
          <w:rFonts w:hint="eastAsia"/>
        </w:rPr>
        <w:t>町</w:t>
      </w:r>
      <w:r>
        <w:rPr>
          <w:rStyle w:val="p"/>
          <w:rFonts w:hint="eastAsia"/>
        </w:rPr>
        <w:t>長は、</w:t>
      </w:r>
      <w:r w:rsidR="00546407">
        <w:rPr>
          <w:rStyle w:val="p"/>
          <w:rFonts w:hint="eastAsia"/>
        </w:rPr>
        <w:t>前条</w:t>
      </w:r>
      <w:r>
        <w:rPr>
          <w:rStyle w:val="p"/>
          <w:rFonts w:hint="eastAsia"/>
        </w:rPr>
        <w:t>に規定する戸別収集のときに、ごみが排出されていない場合であつて、あらかじめ安否確認を希望した利用世帯については、利用世帯の指定の方法により安否確認を行うものとする。</w:t>
      </w:r>
    </w:p>
    <w:p w:rsidR="00FD5B79" w:rsidRDefault="00FD5B79" w:rsidP="00546407">
      <w:pPr>
        <w:pStyle w:val="num"/>
        <w:ind w:left="240" w:hangingChars="100" w:hanging="240"/>
      </w:pPr>
      <w:r>
        <w:rPr>
          <w:rStyle w:val="num1"/>
          <w:rFonts w:hint="eastAsia"/>
        </w:rPr>
        <w:t>2</w:t>
      </w:r>
      <w:r>
        <w:rPr>
          <w:rFonts w:hint="eastAsia"/>
        </w:rPr>
        <w:t xml:space="preserve">　</w:t>
      </w:r>
      <w:r w:rsidR="00546407">
        <w:rPr>
          <w:rStyle w:val="p"/>
          <w:rFonts w:hint="eastAsia"/>
        </w:rPr>
        <w:t>町</w:t>
      </w:r>
      <w:r>
        <w:rPr>
          <w:rStyle w:val="p"/>
          <w:rFonts w:hint="eastAsia"/>
        </w:rPr>
        <w:t>長は、</w:t>
      </w:r>
      <w:r w:rsidR="00546407">
        <w:rPr>
          <w:rStyle w:val="p"/>
          <w:rFonts w:hint="eastAsia"/>
        </w:rPr>
        <w:t>前項</w:t>
      </w:r>
      <w:r>
        <w:rPr>
          <w:rStyle w:val="p"/>
          <w:rFonts w:hint="eastAsia"/>
        </w:rPr>
        <w:t>の場合において、何らかの異変を認めたときは、あらかじめ利用世帯が指定する緊急連絡先に連絡するものとする。</w:t>
      </w:r>
    </w:p>
    <w:p w:rsidR="00FD5B79" w:rsidRDefault="00FD5B79" w:rsidP="00FD5B79">
      <w:pPr>
        <w:pStyle w:val="10"/>
      </w:pPr>
      <w:r>
        <w:rPr>
          <w:rStyle w:val="cm"/>
          <w:rFonts w:hint="eastAsia"/>
        </w:rPr>
        <w:t>(一時停止)</w:t>
      </w:r>
    </w:p>
    <w:p w:rsidR="00FD5B79" w:rsidRDefault="00FD5B79" w:rsidP="00546407">
      <w:pPr>
        <w:pStyle w:val="num"/>
        <w:ind w:left="240" w:hangingChars="100" w:hanging="240"/>
      </w:pPr>
      <w:r>
        <w:rPr>
          <w:rStyle w:val="num1"/>
          <w:rFonts w:hint="eastAsia"/>
        </w:rPr>
        <w:t>第8条</w:t>
      </w:r>
      <w:r>
        <w:rPr>
          <w:rFonts w:hint="eastAsia"/>
        </w:rPr>
        <w:t xml:space="preserve">　</w:t>
      </w:r>
      <w:r>
        <w:rPr>
          <w:rStyle w:val="p"/>
          <w:rFonts w:hint="eastAsia"/>
        </w:rPr>
        <w:t>利用世帯は、入院その他の理由により、一時的に戸別収集を必要としないときは、</w:t>
      </w:r>
      <w:r w:rsidR="00546407">
        <w:rPr>
          <w:rStyle w:val="p"/>
          <w:rFonts w:hint="eastAsia"/>
        </w:rPr>
        <w:t>玉東町</w:t>
      </w:r>
      <w:r w:rsidR="00670012">
        <w:rPr>
          <w:rStyle w:val="p"/>
          <w:rFonts w:hint="eastAsia"/>
        </w:rPr>
        <w:t>安心</w:t>
      </w:r>
      <w:r>
        <w:rPr>
          <w:rStyle w:val="p"/>
          <w:rFonts w:hint="eastAsia"/>
        </w:rPr>
        <w:t>ごみ出し支援事業利用変更届</w:t>
      </w:r>
      <w:r>
        <w:rPr>
          <w:rStyle w:val="brackets-color1"/>
          <w:rFonts w:hint="eastAsia"/>
        </w:rPr>
        <w:t>(</w:t>
      </w:r>
      <w:hyperlink r:id="rId6" w:anchor="e000000161" w:history="1">
        <w:r>
          <w:rPr>
            <w:rStyle w:val="brackets-color1"/>
            <w:rFonts w:hint="eastAsia"/>
            <w:color w:val="0000FF"/>
            <w:u w:val="single"/>
          </w:rPr>
          <w:t>様式第3号</w:t>
        </w:r>
      </w:hyperlink>
      <w:r>
        <w:rPr>
          <w:rStyle w:val="brackets-color1"/>
          <w:rFonts w:hint="eastAsia"/>
        </w:rPr>
        <w:t>)</w:t>
      </w:r>
      <w:r>
        <w:rPr>
          <w:rStyle w:val="p"/>
          <w:rFonts w:hint="eastAsia"/>
        </w:rPr>
        <w:t>により、</w:t>
      </w:r>
      <w:r w:rsidR="00546407">
        <w:rPr>
          <w:rStyle w:val="p"/>
          <w:rFonts w:hint="eastAsia"/>
        </w:rPr>
        <w:t>町</w:t>
      </w:r>
      <w:r>
        <w:rPr>
          <w:rStyle w:val="p"/>
          <w:rFonts w:hint="eastAsia"/>
        </w:rPr>
        <w:t>長に申し出なければならない。また、再度、戸別収集が必要と</w:t>
      </w:r>
      <w:r w:rsidR="00546407">
        <w:rPr>
          <w:rStyle w:val="p"/>
          <w:rFonts w:hint="eastAsia"/>
        </w:rPr>
        <w:t>なった</w:t>
      </w:r>
      <w:r>
        <w:rPr>
          <w:rStyle w:val="p"/>
          <w:rFonts w:hint="eastAsia"/>
        </w:rPr>
        <w:t>場合も同様とする。</w:t>
      </w:r>
    </w:p>
    <w:p w:rsidR="00FD5B79" w:rsidRDefault="00FD5B79" w:rsidP="00FD5B79">
      <w:pPr>
        <w:pStyle w:val="10"/>
      </w:pPr>
      <w:r>
        <w:rPr>
          <w:rStyle w:val="cm"/>
          <w:rFonts w:hint="eastAsia"/>
        </w:rPr>
        <w:t>(中止)</w:t>
      </w:r>
    </w:p>
    <w:p w:rsidR="00FD5B79" w:rsidRDefault="00FD5B79" w:rsidP="00546407">
      <w:pPr>
        <w:pStyle w:val="num"/>
        <w:ind w:left="240" w:hangingChars="100" w:hanging="240"/>
      </w:pPr>
      <w:r>
        <w:rPr>
          <w:rStyle w:val="num1"/>
          <w:rFonts w:hint="eastAsia"/>
        </w:rPr>
        <w:t>第9条</w:t>
      </w:r>
      <w:r>
        <w:rPr>
          <w:rFonts w:hint="eastAsia"/>
        </w:rPr>
        <w:t xml:space="preserve">　</w:t>
      </w:r>
      <w:r w:rsidR="00546407">
        <w:rPr>
          <w:rStyle w:val="p"/>
          <w:rFonts w:hint="eastAsia"/>
        </w:rPr>
        <w:t>町</w:t>
      </w:r>
      <w:r>
        <w:rPr>
          <w:rStyle w:val="p"/>
          <w:rFonts w:hint="eastAsia"/>
        </w:rPr>
        <w:t>長は、</w:t>
      </w:r>
      <w:r w:rsidR="00546407">
        <w:rPr>
          <w:rStyle w:val="p"/>
          <w:rFonts w:hint="eastAsia"/>
        </w:rPr>
        <w:t>次の各号</w:t>
      </w:r>
      <w:r>
        <w:rPr>
          <w:rStyle w:val="p"/>
          <w:rFonts w:hint="eastAsia"/>
        </w:rPr>
        <w:t>のいずれかに該当するときは、戸別収集を中止することができる。</w:t>
      </w:r>
    </w:p>
    <w:p w:rsidR="00FD5B79" w:rsidRDefault="00FD5B79" w:rsidP="00546407">
      <w:pPr>
        <w:pStyle w:val="num"/>
        <w:ind w:left="240" w:hangingChars="100" w:hanging="240"/>
      </w:pPr>
      <w:r>
        <w:rPr>
          <w:rStyle w:val="num1"/>
          <w:rFonts w:hint="eastAsia"/>
        </w:rPr>
        <w:t>(1)</w:t>
      </w:r>
      <w:r>
        <w:rPr>
          <w:rFonts w:hint="eastAsia"/>
        </w:rPr>
        <w:t xml:space="preserve">　</w:t>
      </w:r>
      <w:r>
        <w:rPr>
          <w:rStyle w:val="p"/>
          <w:rFonts w:hint="eastAsia"/>
        </w:rPr>
        <w:t>利用世帯から、</w:t>
      </w:r>
      <w:r w:rsidR="00546407">
        <w:rPr>
          <w:rStyle w:val="p"/>
          <w:rFonts w:hint="eastAsia"/>
        </w:rPr>
        <w:t>前条</w:t>
      </w:r>
      <w:r>
        <w:rPr>
          <w:rStyle w:val="p"/>
          <w:rFonts w:hint="eastAsia"/>
        </w:rPr>
        <w:t>の規定による利用変更届により、利用中止の申し出が</w:t>
      </w:r>
      <w:r w:rsidR="00546407">
        <w:rPr>
          <w:rStyle w:val="p"/>
          <w:rFonts w:hint="eastAsia"/>
        </w:rPr>
        <w:t>あった</w:t>
      </w:r>
      <w:r>
        <w:rPr>
          <w:rStyle w:val="p"/>
          <w:rFonts w:hint="eastAsia"/>
        </w:rPr>
        <w:t>とき。</w:t>
      </w:r>
    </w:p>
    <w:p w:rsidR="00FD5B79" w:rsidRDefault="00FD5B79" w:rsidP="00FD5B79">
      <w:pPr>
        <w:pStyle w:val="num"/>
      </w:pPr>
      <w:r>
        <w:rPr>
          <w:rStyle w:val="num1"/>
          <w:rFonts w:hint="eastAsia"/>
        </w:rPr>
        <w:t>(2)</w:t>
      </w:r>
      <w:r>
        <w:rPr>
          <w:rFonts w:hint="eastAsia"/>
        </w:rPr>
        <w:t xml:space="preserve">　</w:t>
      </w:r>
      <w:r w:rsidR="00546407">
        <w:rPr>
          <w:rStyle w:val="p"/>
          <w:rFonts w:hint="eastAsia"/>
        </w:rPr>
        <w:t>第3条</w:t>
      </w:r>
      <w:r>
        <w:rPr>
          <w:rStyle w:val="p"/>
          <w:rFonts w:hint="eastAsia"/>
        </w:rPr>
        <w:t>の要件を満たさなくなつたとき。</w:t>
      </w:r>
    </w:p>
    <w:p w:rsidR="00FD5B79" w:rsidRDefault="00FD5B79" w:rsidP="00FD5B79">
      <w:pPr>
        <w:pStyle w:val="num"/>
      </w:pPr>
      <w:r>
        <w:rPr>
          <w:rStyle w:val="num1"/>
          <w:rFonts w:hint="eastAsia"/>
        </w:rPr>
        <w:t>(3)</w:t>
      </w:r>
      <w:r>
        <w:rPr>
          <w:rFonts w:hint="eastAsia"/>
        </w:rPr>
        <w:t xml:space="preserve">　</w:t>
      </w:r>
      <w:r w:rsidR="00546407">
        <w:rPr>
          <w:rStyle w:val="p"/>
          <w:rFonts w:hint="eastAsia"/>
        </w:rPr>
        <w:t>前2号</w:t>
      </w:r>
      <w:r>
        <w:rPr>
          <w:rStyle w:val="p"/>
          <w:rFonts w:hint="eastAsia"/>
        </w:rPr>
        <w:t>に掲げる場合のほか、事業の実施に支障があると認められるとき。</w:t>
      </w:r>
    </w:p>
    <w:p w:rsidR="00FD5B79" w:rsidRDefault="00FD5B79" w:rsidP="00FD5B79">
      <w:pPr>
        <w:pStyle w:val="10"/>
      </w:pPr>
      <w:r>
        <w:rPr>
          <w:rStyle w:val="cm"/>
          <w:rFonts w:hint="eastAsia"/>
        </w:rPr>
        <w:t>(補則)</w:t>
      </w:r>
    </w:p>
    <w:p w:rsidR="00FD5B79" w:rsidRDefault="00FD5B79" w:rsidP="00FD5B79">
      <w:pPr>
        <w:pStyle w:val="num"/>
      </w:pPr>
      <w:r>
        <w:rPr>
          <w:rStyle w:val="num1"/>
          <w:rFonts w:hint="eastAsia"/>
        </w:rPr>
        <w:t>第10条</w:t>
      </w:r>
      <w:r>
        <w:rPr>
          <w:rFonts w:hint="eastAsia"/>
        </w:rPr>
        <w:t xml:space="preserve">　</w:t>
      </w:r>
      <w:r w:rsidR="00546407">
        <w:rPr>
          <w:rStyle w:val="p"/>
          <w:rFonts w:hint="eastAsia"/>
        </w:rPr>
        <w:t>この要綱</w:t>
      </w:r>
      <w:r>
        <w:rPr>
          <w:rStyle w:val="p"/>
          <w:rFonts w:hint="eastAsia"/>
        </w:rPr>
        <w:t>に定めるもののほか必要な事項は、</w:t>
      </w:r>
      <w:r w:rsidR="00546407">
        <w:rPr>
          <w:rStyle w:val="p"/>
          <w:rFonts w:hint="eastAsia"/>
        </w:rPr>
        <w:t>町</w:t>
      </w:r>
      <w:r>
        <w:rPr>
          <w:rStyle w:val="p"/>
          <w:rFonts w:hint="eastAsia"/>
        </w:rPr>
        <w:t>長が別に定める。</w:t>
      </w:r>
    </w:p>
    <w:p w:rsidR="00FD5B79" w:rsidRDefault="00FD5B79" w:rsidP="00FD5B79">
      <w:pPr>
        <w:pStyle w:val="s-head"/>
      </w:pPr>
      <w:r>
        <w:rPr>
          <w:rStyle w:val="title1"/>
          <w:rFonts w:hint="eastAsia"/>
        </w:rPr>
        <w:t>付　則</w:t>
      </w:r>
    </w:p>
    <w:p w:rsidR="00FD5B79" w:rsidRDefault="00FD5B79" w:rsidP="00FD5B79">
      <w:pPr>
        <w:pStyle w:val="10"/>
      </w:pPr>
      <w:r>
        <w:rPr>
          <w:rStyle w:val="cm"/>
          <w:rFonts w:hint="eastAsia"/>
        </w:rPr>
        <w:t>(施行期日)</w:t>
      </w:r>
    </w:p>
    <w:p w:rsidR="00FD5B79" w:rsidRDefault="00FD5B79" w:rsidP="00FD5B79">
      <w:pPr>
        <w:pStyle w:val="num"/>
      </w:pPr>
      <w:r>
        <w:rPr>
          <w:rStyle w:val="num1"/>
          <w:rFonts w:hint="eastAsia"/>
        </w:rPr>
        <w:t>1</w:t>
      </w:r>
      <w:r>
        <w:rPr>
          <w:rFonts w:hint="eastAsia"/>
        </w:rPr>
        <w:t xml:space="preserve">　</w:t>
      </w:r>
      <w:r w:rsidR="00546407">
        <w:rPr>
          <w:rStyle w:val="p"/>
          <w:rFonts w:hint="eastAsia"/>
        </w:rPr>
        <w:t>この要綱</w:t>
      </w:r>
      <w:r>
        <w:rPr>
          <w:rStyle w:val="p"/>
          <w:rFonts w:hint="eastAsia"/>
        </w:rPr>
        <w:t>は、</w:t>
      </w:r>
      <w:r w:rsidR="00546407">
        <w:rPr>
          <w:rStyle w:val="p"/>
          <w:rFonts w:hint="eastAsia"/>
        </w:rPr>
        <w:t>令和3</w:t>
      </w:r>
      <w:r>
        <w:rPr>
          <w:rStyle w:val="p"/>
          <w:rFonts w:hint="eastAsia"/>
        </w:rPr>
        <w:t>年</w:t>
      </w:r>
      <w:r w:rsidR="00546407">
        <w:rPr>
          <w:rStyle w:val="p"/>
          <w:rFonts w:hint="eastAsia"/>
        </w:rPr>
        <w:t>4</w:t>
      </w:r>
      <w:r>
        <w:rPr>
          <w:rStyle w:val="p"/>
          <w:rFonts w:hint="eastAsia"/>
        </w:rPr>
        <w:t>月1日から施行する。</w:t>
      </w:r>
    </w:p>
    <w:p w:rsidR="00FD5B79" w:rsidRDefault="00FD5B79" w:rsidP="00FD5B79">
      <w:pPr>
        <w:pStyle w:val="10"/>
      </w:pPr>
      <w:r>
        <w:rPr>
          <w:rStyle w:val="cm"/>
          <w:rFonts w:hint="eastAsia"/>
        </w:rPr>
        <w:t>(準備行為)</w:t>
      </w:r>
    </w:p>
    <w:p w:rsidR="00FD5B79" w:rsidRDefault="00FD5B79" w:rsidP="00FD5B79">
      <w:pPr>
        <w:pStyle w:val="num"/>
      </w:pPr>
      <w:r>
        <w:rPr>
          <w:rStyle w:val="num1"/>
          <w:rFonts w:hint="eastAsia"/>
        </w:rPr>
        <w:t>2</w:t>
      </w:r>
      <w:r>
        <w:rPr>
          <w:rFonts w:hint="eastAsia"/>
        </w:rPr>
        <w:t xml:space="preserve">　</w:t>
      </w:r>
      <w:r>
        <w:rPr>
          <w:rStyle w:val="p"/>
          <w:rFonts w:hint="eastAsia"/>
        </w:rPr>
        <w:t>申請手続等に係る準備行為は、</w:t>
      </w:r>
      <w:r w:rsidR="006305DA">
        <w:rPr>
          <w:rStyle w:val="p"/>
          <w:rFonts w:hint="eastAsia"/>
        </w:rPr>
        <w:t>この要綱</w:t>
      </w:r>
      <w:r>
        <w:rPr>
          <w:rStyle w:val="p"/>
          <w:rFonts w:hint="eastAsia"/>
        </w:rPr>
        <w:t>の施行前においても行うことができる</w:t>
      </w:r>
      <w:r w:rsidR="006305DA">
        <w:rPr>
          <w:rStyle w:val="p"/>
          <w:rFonts w:hint="eastAsia"/>
        </w:rPr>
        <w:t>。</w:t>
      </w:r>
    </w:p>
    <w:sectPr w:rsidR="00FD5B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79"/>
    <w:rsid w:val="00103833"/>
    <w:rsid w:val="001548B8"/>
    <w:rsid w:val="003171D0"/>
    <w:rsid w:val="004F1DA0"/>
    <w:rsid w:val="00546407"/>
    <w:rsid w:val="005A1DD8"/>
    <w:rsid w:val="006305DA"/>
    <w:rsid w:val="00670012"/>
    <w:rsid w:val="007A3C72"/>
    <w:rsid w:val="008A069E"/>
    <w:rsid w:val="00AF5F7B"/>
    <w:rsid w:val="00C3691B"/>
    <w:rsid w:val="00DD6468"/>
    <w:rsid w:val="00F17A87"/>
    <w:rsid w:val="00F317FC"/>
    <w:rsid w:val="00F9773D"/>
    <w:rsid w:val="00FD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0DF769"/>
  <w15:chartTrackingRefBased/>
  <w15:docId w15:val="{5D5E9978-91AA-4CE7-8BFE-83818BBF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D5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D5B79"/>
  </w:style>
  <w:style w:type="paragraph" w:customStyle="1" w:styleId="1">
    <w:name w:val="日付1"/>
    <w:basedOn w:val="a"/>
    <w:rsid w:val="00FD5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D5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D5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D5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D5B79"/>
  </w:style>
  <w:style w:type="character" w:customStyle="1" w:styleId="p">
    <w:name w:val="p"/>
    <w:basedOn w:val="a0"/>
    <w:rsid w:val="00FD5B79"/>
  </w:style>
  <w:style w:type="character" w:styleId="a3">
    <w:name w:val="Hyperlink"/>
    <w:basedOn w:val="a0"/>
    <w:uiPriority w:val="99"/>
    <w:semiHidden/>
    <w:unhideWhenUsed/>
    <w:rsid w:val="00FD5B79"/>
    <w:rPr>
      <w:color w:val="0000FF"/>
      <w:u w:val="single"/>
    </w:rPr>
  </w:style>
  <w:style w:type="character" w:customStyle="1" w:styleId="brackets-color1">
    <w:name w:val="brackets-color1"/>
    <w:basedOn w:val="a0"/>
    <w:rsid w:val="00FD5B79"/>
  </w:style>
  <w:style w:type="paragraph" w:customStyle="1" w:styleId="s-head">
    <w:name w:val="s-head"/>
    <w:basedOn w:val="a"/>
    <w:rsid w:val="00FD5B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D5B79"/>
  </w:style>
  <w:style w:type="paragraph" w:styleId="a4">
    <w:name w:val="Balloon Text"/>
    <w:basedOn w:val="a"/>
    <w:link w:val="a5"/>
    <w:uiPriority w:val="99"/>
    <w:semiHidden/>
    <w:unhideWhenUsed/>
    <w:rsid w:val="00F977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7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967">
      <w:bodyDiv w:val="1"/>
      <w:marLeft w:val="0"/>
      <w:marRight w:val="0"/>
      <w:marTop w:val="0"/>
      <w:marBottom w:val="0"/>
      <w:divBdr>
        <w:top w:val="none" w:sz="0" w:space="0" w:color="auto"/>
        <w:left w:val="none" w:sz="0" w:space="0" w:color="auto"/>
        <w:bottom w:val="none" w:sz="0" w:space="0" w:color="auto"/>
        <w:right w:val="none" w:sz="0" w:space="0" w:color="auto"/>
      </w:divBdr>
      <w:divsChild>
        <w:div w:id="1307782194">
          <w:marLeft w:val="0"/>
          <w:marRight w:val="0"/>
          <w:marTop w:val="0"/>
          <w:marBottom w:val="0"/>
          <w:divBdr>
            <w:top w:val="none" w:sz="0" w:space="0" w:color="auto"/>
            <w:left w:val="none" w:sz="0" w:space="0" w:color="auto"/>
            <w:bottom w:val="none" w:sz="0" w:space="0" w:color="auto"/>
            <w:right w:val="none" w:sz="0" w:space="0" w:color="auto"/>
          </w:divBdr>
          <w:divsChild>
            <w:div w:id="1439060026">
              <w:marLeft w:val="0"/>
              <w:marRight w:val="0"/>
              <w:marTop w:val="0"/>
              <w:marBottom w:val="0"/>
              <w:divBdr>
                <w:top w:val="none" w:sz="0" w:space="0" w:color="auto"/>
                <w:left w:val="none" w:sz="0" w:space="0" w:color="auto"/>
                <w:bottom w:val="none" w:sz="0" w:space="0" w:color="auto"/>
                <w:right w:val="none" w:sz="0" w:space="0" w:color="auto"/>
              </w:divBdr>
              <w:divsChild>
                <w:div w:id="1481729147">
                  <w:marLeft w:val="0"/>
                  <w:marRight w:val="0"/>
                  <w:marTop w:val="0"/>
                  <w:marBottom w:val="0"/>
                  <w:divBdr>
                    <w:top w:val="none" w:sz="0" w:space="0" w:color="auto"/>
                    <w:left w:val="none" w:sz="0" w:space="0" w:color="auto"/>
                    <w:bottom w:val="none" w:sz="0" w:space="0" w:color="auto"/>
                    <w:right w:val="none" w:sz="0" w:space="0" w:color="auto"/>
                  </w:divBdr>
                  <w:divsChild>
                    <w:div w:id="1676298087">
                      <w:marLeft w:val="0"/>
                      <w:marRight w:val="0"/>
                      <w:marTop w:val="0"/>
                      <w:marBottom w:val="0"/>
                      <w:divBdr>
                        <w:top w:val="none" w:sz="0" w:space="0" w:color="auto"/>
                        <w:left w:val="none" w:sz="0" w:space="0" w:color="auto"/>
                        <w:bottom w:val="none" w:sz="0" w:space="0" w:color="auto"/>
                        <w:right w:val="none" w:sz="0" w:space="0" w:color="auto"/>
                      </w:divBdr>
                      <w:divsChild>
                        <w:div w:id="759060260">
                          <w:marLeft w:val="0"/>
                          <w:marRight w:val="0"/>
                          <w:marTop w:val="0"/>
                          <w:marBottom w:val="0"/>
                          <w:divBdr>
                            <w:top w:val="none" w:sz="0" w:space="0" w:color="auto"/>
                            <w:left w:val="none" w:sz="0" w:space="0" w:color="auto"/>
                            <w:bottom w:val="none" w:sz="0" w:space="0" w:color="auto"/>
                            <w:right w:val="none" w:sz="0" w:space="0" w:color="auto"/>
                          </w:divBdr>
                          <w:divsChild>
                            <w:div w:id="1556426858">
                              <w:marLeft w:val="0"/>
                              <w:marRight w:val="0"/>
                              <w:marTop w:val="0"/>
                              <w:marBottom w:val="0"/>
                              <w:divBdr>
                                <w:top w:val="none" w:sz="0" w:space="0" w:color="auto"/>
                                <w:left w:val="none" w:sz="0" w:space="0" w:color="auto"/>
                                <w:bottom w:val="none" w:sz="0" w:space="0" w:color="auto"/>
                                <w:right w:val="none" w:sz="0" w:space="0" w:color="auto"/>
                              </w:divBdr>
                            </w:div>
                            <w:div w:id="1686590764">
                              <w:marLeft w:val="0"/>
                              <w:marRight w:val="0"/>
                              <w:marTop w:val="0"/>
                              <w:marBottom w:val="0"/>
                              <w:divBdr>
                                <w:top w:val="none" w:sz="0" w:space="0" w:color="auto"/>
                                <w:left w:val="none" w:sz="0" w:space="0" w:color="auto"/>
                                <w:bottom w:val="none" w:sz="0" w:space="0" w:color="auto"/>
                                <w:right w:val="none" w:sz="0" w:space="0" w:color="auto"/>
                              </w:divBdr>
                            </w:div>
                            <w:div w:id="610237911">
                              <w:marLeft w:val="0"/>
                              <w:marRight w:val="0"/>
                              <w:marTop w:val="0"/>
                              <w:marBottom w:val="0"/>
                              <w:divBdr>
                                <w:top w:val="none" w:sz="0" w:space="0" w:color="auto"/>
                                <w:left w:val="none" w:sz="0" w:space="0" w:color="auto"/>
                                <w:bottom w:val="none" w:sz="0" w:space="0" w:color="auto"/>
                                <w:right w:val="none" w:sz="0" w:space="0" w:color="auto"/>
                              </w:divBdr>
                            </w:div>
                            <w:div w:id="1445613535">
                              <w:marLeft w:val="0"/>
                              <w:marRight w:val="0"/>
                              <w:marTop w:val="0"/>
                              <w:marBottom w:val="0"/>
                              <w:divBdr>
                                <w:top w:val="none" w:sz="0" w:space="0" w:color="auto"/>
                                <w:left w:val="none" w:sz="0" w:space="0" w:color="auto"/>
                                <w:bottom w:val="none" w:sz="0" w:space="0" w:color="auto"/>
                                <w:right w:val="none" w:sz="0" w:space="0" w:color="auto"/>
                              </w:divBdr>
                            </w:div>
                            <w:div w:id="781267825">
                              <w:marLeft w:val="0"/>
                              <w:marRight w:val="0"/>
                              <w:marTop w:val="0"/>
                              <w:marBottom w:val="0"/>
                              <w:divBdr>
                                <w:top w:val="none" w:sz="0" w:space="0" w:color="auto"/>
                                <w:left w:val="none" w:sz="0" w:space="0" w:color="auto"/>
                                <w:bottom w:val="none" w:sz="0" w:space="0" w:color="auto"/>
                                <w:right w:val="none" w:sz="0" w:space="0" w:color="auto"/>
                              </w:divBdr>
                            </w:div>
                            <w:div w:id="2080709453">
                              <w:marLeft w:val="0"/>
                              <w:marRight w:val="0"/>
                              <w:marTop w:val="0"/>
                              <w:marBottom w:val="0"/>
                              <w:divBdr>
                                <w:top w:val="none" w:sz="0" w:space="0" w:color="auto"/>
                                <w:left w:val="none" w:sz="0" w:space="0" w:color="auto"/>
                                <w:bottom w:val="none" w:sz="0" w:space="0" w:color="auto"/>
                                <w:right w:val="none" w:sz="0" w:space="0" w:color="auto"/>
                              </w:divBdr>
                            </w:div>
                            <w:div w:id="1995136606">
                              <w:marLeft w:val="0"/>
                              <w:marRight w:val="0"/>
                              <w:marTop w:val="0"/>
                              <w:marBottom w:val="0"/>
                              <w:divBdr>
                                <w:top w:val="none" w:sz="0" w:space="0" w:color="auto"/>
                                <w:left w:val="none" w:sz="0" w:space="0" w:color="auto"/>
                                <w:bottom w:val="none" w:sz="0" w:space="0" w:color="auto"/>
                                <w:right w:val="none" w:sz="0" w:space="0" w:color="auto"/>
                              </w:divBdr>
                            </w:div>
                            <w:div w:id="13555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88828">
      <w:bodyDiv w:val="1"/>
      <w:marLeft w:val="0"/>
      <w:marRight w:val="0"/>
      <w:marTop w:val="0"/>
      <w:marBottom w:val="0"/>
      <w:divBdr>
        <w:top w:val="none" w:sz="0" w:space="0" w:color="auto"/>
        <w:left w:val="none" w:sz="0" w:space="0" w:color="auto"/>
        <w:bottom w:val="none" w:sz="0" w:space="0" w:color="auto"/>
        <w:right w:val="none" w:sz="0" w:space="0" w:color="auto"/>
      </w:divBdr>
      <w:divsChild>
        <w:div w:id="1301225856">
          <w:marLeft w:val="0"/>
          <w:marRight w:val="0"/>
          <w:marTop w:val="0"/>
          <w:marBottom w:val="0"/>
          <w:divBdr>
            <w:top w:val="none" w:sz="0" w:space="0" w:color="auto"/>
            <w:left w:val="none" w:sz="0" w:space="0" w:color="auto"/>
            <w:bottom w:val="none" w:sz="0" w:space="0" w:color="auto"/>
            <w:right w:val="none" w:sz="0" w:space="0" w:color="auto"/>
          </w:divBdr>
          <w:divsChild>
            <w:div w:id="568004007">
              <w:marLeft w:val="0"/>
              <w:marRight w:val="0"/>
              <w:marTop w:val="0"/>
              <w:marBottom w:val="0"/>
              <w:divBdr>
                <w:top w:val="none" w:sz="0" w:space="0" w:color="auto"/>
                <w:left w:val="none" w:sz="0" w:space="0" w:color="auto"/>
                <w:bottom w:val="none" w:sz="0" w:space="0" w:color="auto"/>
                <w:right w:val="none" w:sz="0" w:space="0" w:color="auto"/>
              </w:divBdr>
              <w:divsChild>
                <w:div w:id="1047727296">
                  <w:marLeft w:val="0"/>
                  <w:marRight w:val="0"/>
                  <w:marTop w:val="0"/>
                  <w:marBottom w:val="0"/>
                  <w:divBdr>
                    <w:top w:val="none" w:sz="0" w:space="0" w:color="auto"/>
                    <w:left w:val="none" w:sz="0" w:space="0" w:color="auto"/>
                    <w:bottom w:val="none" w:sz="0" w:space="0" w:color="auto"/>
                    <w:right w:val="none" w:sz="0" w:space="0" w:color="auto"/>
                  </w:divBdr>
                  <w:divsChild>
                    <w:div w:id="1991597171">
                      <w:marLeft w:val="0"/>
                      <w:marRight w:val="0"/>
                      <w:marTop w:val="0"/>
                      <w:marBottom w:val="0"/>
                      <w:divBdr>
                        <w:top w:val="none" w:sz="0" w:space="0" w:color="auto"/>
                        <w:left w:val="none" w:sz="0" w:space="0" w:color="auto"/>
                        <w:bottom w:val="none" w:sz="0" w:space="0" w:color="auto"/>
                        <w:right w:val="none" w:sz="0" w:space="0" w:color="auto"/>
                      </w:divBdr>
                      <w:divsChild>
                        <w:div w:id="894121554">
                          <w:marLeft w:val="0"/>
                          <w:marRight w:val="0"/>
                          <w:marTop w:val="0"/>
                          <w:marBottom w:val="0"/>
                          <w:divBdr>
                            <w:top w:val="none" w:sz="0" w:space="0" w:color="auto"/>
                            <w:left w:val="none" w:sz="0" w:space="0" w:color="auto"/>
                            <w:bottom w:val="none" w:sz="0" w:space="0" w:color="auto"/>
                            <w:right w:val="none" w:sz="0" w:space="0" w:color="auto"/>
                          </w:divBdr>
                          <w:divsChild>
                            <w:div w:id="354631">
                              <w:marLeft w:val="0"/>
                              <w:marRight w:val="0"/>
                              <w:marTop w:val="0"/>
                              <w:marBottom w:val="0"/>
                              <w:divBdr>
                                <w:top w:val="none" w:sz="0" w:space="0" w:color="auto"/>
                                <w:left w:val="none" w:sz="0" w:space="0" w:color="auto"/>
                                <w:bottom w:val="none" w:sz="0" w:space="0" w:color="auto"/>
                                <w:right w:val="none" w:sz="0" w:space="0" w:color="auto"/>
                              </w:divBdr>
                              <w:divsChild>
                                <w:div w:id="58288569">
                                  <w:marLeft w:val="0"/>
                                  <w:marRight w:val="0"/>
                                  <w:marTop w:val="0"/>
                                  <w:marBottom w:val="0"/>
                                  <w:divBdr>
                                    <w:top w:val="none" w:sz="0" w:space="0" w:color="auto"/>
                                    <w:left w:val="none" w:sz="0" w:space="0" w:color="auto"/>
                                    <w:bottom w:val="none" w:sz="0" w:space="0" w:color="auto"/>
                                    <w:right w:val="none" w:sz="0" w:space="0" w:color="auto"/>
                                  </w:divBdr>
                                  <w:divsChild>
                                    <w:div w:id="9201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848">
                              <w:marLeft w:val="0"/>
                              <w:marRight w:val="0"/>
                              <w:marTop w:val="0"/>
                              <w:marBottom w:val="0"/>
                              <w:divBdr>
                                <w:top w:val="none" w:sz="0" w:space="0" w:color="auto"/>
                                <w:left w:val="none" w:sz="0" w:space="0" w:color="auto"/>
                                <w:bottom w:val="none" w:sz="0" w:space="0" w:color="auto"/>
                                <w:right w:val="none" w:sz="0" w:space="0" w:color="auto"/>
                              </w:divBdr>
                              <w:divsChild>
                                <w:div w:id="512111239">
                                  <w:marLeft w:val="0"/>
                                  <w:marRight w:val="0"/>
                                  <w:marTop w:val="0"/>
                                  <w:marBottom w:val="0"/>
                                  <w:divBdr>
                                    <w:top w:val="none" w:sz="0" w:space="0" w:color="auto"/>
                                    <w:left w:val="none" w:sz="0" w:space="0" w:color="auto"/>
                                    <w:bottom w:val="none" w:sz="0" w:space="0" w:color="auto"/>
                                    <w:right w:val="none" w:sz="0" w:space="0" w:color="auto"/>
                                  </w:divBdr>
                                  <w:divsChild>
                                    <w:div w:id="18466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4183">
                              <w:marLeft w:val="0"/>
                              <w:marRight w:val="0"/>
                              <w:marTop w:val="0"/>
                              <w:marBottom w:val="0"/>
                              <w:divBdr>
                                <w:top w:val="none" w:sz="0" w:space="0" w:color="auto"/>
                                <w:left w:val="none" w:sz="0" w:space="0" w:color="auto"/>
                                <w:bottom w:val="none" w:sz="0" w:space="0" w:color="auto"/>
                                <w:right w:val="none" w:sz="0" w:space="0" w:color="auto"/>
                              </w:divBdr>
                              <w:divsChild>
                                <w:div w:id="718821051">
                                  <w:marLeft w:val="0"/>
                                  <w:marRight w:val="0"/>
                                  <w:marTop w:val="0"/>
                                  <w:marBottom w:val="0"/>
                                  <w:divBdr>
                                    <w:top w:val="none" w:sz="0" w:space="0" w:color="auto"/>
                                    <w:left w:val="none" w:sz="0" w:space="0" w:color="auto"/>
                                    <w:bottom w:val="none" w:sz="0" w:space="0" w:color="auto"/>
                                    <w:right w:val="none" w:sz="0" w:space="0" w:color="auto"/>
                                  </w:divBdr>
                                  <w:divsChild>
                                    <w:div w:id="20464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4566">
                              <w:marLeft w:val="0"/>
                              <w:marRight w:val="0"/>
                              <w:marTop w:val="0"/>
                              <w:marBottom w:val="0"/>
                              <w:divBdr>
                                <w:top w:val="none" w:sz="0" w:space="0" w:color="auto"/>
                                <w:left w:val="none" w:sz="0" w:space="0" w:color="auto"/>
                                <w:bottom w:val="none" w:sz="0" w:space="0" w:color="auto"/>
                                <w:right w:val="none" w:sz="0" w:space="0" w:color="auto"/>
                              </w:divBdr>
                              <w:divsChild>
                                <w:div w:id="1087918648">
                                  <w:marLeft w:val="0"/>
                                  <w:marRight w:val="0"/>
                                  <w:marTop w:val="0"/>
                                  <w:marBottom w:val="0"/>
                                  <w:divBdr>
                                    <w:top w:val="none" w:sz="0" w:space="0" w:color="auto"/>
                                    <w:left w:val="none" w:sz="0" w:space="0" w:color="auto"/>
                                    <w:bottom w:val="none" w:sz="0" w:space="0" w:color="auto"/>
                                    <w:right w:val="none" w:sz="0" w:space="0" w:color="auto"/>
                                  </w:divBdr>
                                  <w:divsChild>
                                    <w:div w:id="13610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2116">
                              <w:marLeft w:val="0"/>
                              <w:marRight w:val="0"/>
                              <w:marTop w:val="0"/>
                              <w:marBottom w:val="0"/>
                              <w:divBdr>
                                <w:top w:val="none" w:sz="0" w:space="0" w:color="auto"/>
                                <w:left w:val="none" w:sz="0" w:space="0" w:color="auto"/>
                                <w:bottom w:val="none" w:sz="0" w:space="0" w:color="auto"/>
                                <w:right w:val="none" w:sz="0" w:space="0" w:color="auto"/>
                              </w:divBdr>
                              <w:divsChild>
                                <w:div w:id="836698592">
                                  <w:marLeft w:val="0"/>
                                  <w:marRight w:val="0"/>
                                  <w:marTop w:val="0"/>
                                  <w:marBottom w:val="0"/>
                                  <w:divBdr>
                                    <w:top w:val="none" w:sz="0" w:space="0" w:color="auto"/>
                                    <w:left w:val="none" w:sz="0" w:space="0" w:color="auto"/>
                                    <w:bottom w:val="none" w:sz="0" w:space="0" w:color="auto"/>
                                    <w:right w:val="none" w:sz="0" w:space="0" w:color="auto"/>
                                  </w:divBdr>
                                  <w:divsChild>
                                    <w:div w:id="16227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5883">
                              <w:marLeft w:val="0"/>
                              <w:marRight w:val="0"/>
                              <w:marTop w:val="0"/>
                              <w:marBottom w:val="0"/>
                              <w:divBdr>
                                <w:top w:val="none" w:sz="0" w:space="0" w:color="auto"/>
                                <w:left w:val="none" w:sz="0" w:space="0" w:color="auto"/>
                                <w:bottom w:val="none" w:sz="0" w:space="0" w:color="auto"/>
                                <w:right w:val="none" w:sz="0" w:space="0" w:color="auto"/>
                              </w:divBdr>
                              <w:divsChild>
                                <w:div w:id="1084573848">
                                  <w:marLeft w:val="0"/>
                                  <w:marRight w:val="0"/>
                                  <w:marTop w:val="0"/>
                                  <w:marBottom w:val="0"/>
                                  <w:divBdr>
                                    <w:top w:val="none" w:sz="0" w:space="0" w:color="auto"/>
                                    <w:left w:val="none" w:sz="0" w:space="0" w:color="auto"/>
                                    <w:bottom w:val="none" w:sz="0" w:space="0" w:color="auto"/>
                                    <w:right w:val="none" w:sz="0" w:space="0" w:color="auto"/>
                                  </w:divBdr>
                                  <w:divsChild>
                                    <w:div w:id="167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7008">
                              <w:marLeft w:val="0"/>
                              <w:marRight w:val="0"/>
                              <w:marTop w:val="0"/>
                              <w:marBottom w:val="0"/>
                              <w:divBdr>
                                <w:top w:val="none" w:sz="0" w:space="0" w:color="auto"/>
                                <w:left w:val="none" w:sz="0" w:space="0" w:color="auto"/>
                                <w:bottom w:val="none" w:sz="0" w:space="0" w:color="auto"/>
                                <w:right w:val="none" w:sz="0" w:space="0" w:color="auto"/>
                              </w:divBdr>
                              <w:divsChild>
                                <w:div w:id="1971742853">
                                  <w:marLeft w:val="0"/>
                                  <w:marRight w:val="0"/>
                                  <w:marTop w:val="0"/>
                                  <w:marBottom w:val="0"/>
                                  <w:divBdr>
                                    <w:top w:val="none" w:sz="0" w:space="0" w:color="auto"/>
                                    <w:left w:val="none" w:sz="0" w:space="0" w:color="auto"/>
                                    <w:bottom w:val="none" w:sz="0" w:space="0" w:color="auto"/>
                                    <w:right w:val="none" w:sz="0" w:space="0" w:color="auto"/>
                                  </w:divBdr>
                                  <w:divsChild>
                                    <w:div w:id="864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3166">
                              <w:marLeft w:val="0"/>
                              <w:marRight w:val="0"/>
                              <w:marTop w:val="0"/>
                              <w:marBottom w:val="0"/>
                              <w:divBdr>
                                <w:top w:val="none" w:sz="0" w:space="0" w:color="auto"/>
                                <w:left w:val="none" w:sz="0" w:space="0" w:color="auto"/>
                                <w:bottom w:val="none" w:sz="0" w:space="0" w:color="auto"/>
                                <w:right w:val="none" w:sz="0" w:space="0" w:color="auto"/>
                              </w:divBdr>
                              <w:divsChild>
                                <w:div w:id="1759904554">
                                  <w:marLeft w:val="0"/>
                                  <w:marRight w:val="0"/>
                                  <w:marTop w:val="0"/>
                                  <w:marBottom w:val="0"/>
                                  <w:divBdr>
                                    <w:top w:val="none" w:sz="0" w:space="0" w:color="auto"/>
                                    <w:left w:val="none" w:sz="0" w:space="0" w:color="auto"/>
                                    <w:bottom w:val="none" w:sz="0" w:space="0" w:color="auto"/>
                                    <w:right w:val="none" w:sz="0" w:space="0" w:color="auto"/>
                                  </w:divBdr>
                                  <w:divsChild>
                                    <w:div w:id="13022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2501">
                              <w:marLeft w:val="0"/>
                              <w:marRight w:val="0"/>
                              <w:marTop w:val="0"/>
                              <w:marBottom w:val="0"/>
                              <w:divBdr>
                                <w:top w:val="none" w:sz="0" w:space="0" w:color="auto"/>
                                <w:left w:val="none" w:sz="0" w:space="0" w:color="auto"/>
                                <w:bottom w:val="none" w:sz="0" w:space="0" w:color="auto"/>
                                <w:right w:val="none" w:sz="0" w:space="0" w:color="auto"/>
                              </w:divBdr>
                              <w:divsChild>
                                <w:div w:id="892500625">
                                  <w:marLeft w:val="0"/>
                                  <w:marRight w:val="0"/>
                                  <w:marTop w:val="0"/>
                                  <w:marBottom w:val="0"/>
                                  <w:divBdr>
                                    <w:top w:val="none" w:sz="0" w:space="0" w:color="auto"/>
                                    <w:left w:val="none" w:sz="0" w:space="0" w:color="auto"/>
                                    <w:bottom w:val="none" w:sz="0" w:space="0" w:color="auto"/>
                                    <w:right w:val="none" w:sz="0" w:space="0" w:color="auto"/>
                                  </w:divBdr>
                                  <w:divsChild>
                                    <w:div w:id="328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32">
                              <w:marLeft w:val="0"/>
                              <w:marRight w:val="0"/>
                              <w:marTop w:val="0"/>
                              <w:marBottom w:val="0"/>
                              <w:divBdr>
                                <w:top w:val="none" w:sz="0" w:space="0" w:color="auto"/>
                                <w:left w:val="none" w:sz="0" w:space="0" w:color="auto"/>
                                <w:bottom w:val="none" w:sz="0" w:space="0" w:color="auto"/>
                                <w:right w:val="none" w:sz="0" w:space="0" w:color="auto"/>
                              </w:divBdr>
                              <w:divsChild>
                                <w:div w:id="1205369767">
                                  <w:marLeft w:val="0"/>
                                  <w:marRight w:val="0"/>
                                  <w:marTop w:val="0"/>
                                  <w:marBottom w:val="0"/>
                                  <w:divBdr>
                                    <w:top w:val="none" w:sz="0" w:space="0" w:color="auto"/>
                                    <w:left w:val="none" w:sz="0" w:space="0" w:color="auto"/>
                                    <w:bottom w:val="none" w:sz="0" w:space="0" w:color="auto"/>
                                    <w:right w:val="none" w:sz="0" w:space="0" w:color="auto"/>
                                  </w:divBdr>
                                  <w:divsChild>
                                    <w:div w:id="6766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4138">
                              <w:marLeft w:val="0"/>
                              <w:marRight w:val="0"/>
                              <w:marTop w:val="0"/>
                              <w:marBottom w:val="0"/>
                              <w:divBdr>
                                <w:top w:val="none" w:sz="0" w:space="0" w:color="auto"/>
                                <w:left w:val="none" w:sz="0" w:space="0" w:color="auto"/>
                                <w:bottom w:val="none" w:sz="0" w:space="0" w:color="auto"/>
                                <w:right w:val="none" w:sz="0" w:space="0" w:color="auto"/>
                              </w:divBdr>
                              <w:divsChild>
                                <w:div w:id="589701419">
                                  <w:marLeft w:val="0"/>
                                  <w:marRight w:val="0"/>
                                  <w:marTop w:val="0"/>
                                  <w:marBottom w:val="0"/>
                                  <w:divBdr>
                                    <w:top w:val="none" w:sz="0" w:space="0" w:color="auto"/>
                                    <w:left w:val="none" w:sz="0" w:space="0" w:color="auto"/>
                                    <w:bottom w:val="none" w:sz="0" w:space="0" w:color="auto"/>
                                    <w:right w:val="none" w:sz="0" w:space="0" w:color="auto"/>
                                  </w:divBdr>
                                  <w:divsChild>
                                    <w:div w:id="15533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0455">
                              <w:marLeft w:val="0"/>
                              <w:marRight w:val="0"/>
                              <w:marTop w:val="0"/>
                              <w:marBottom w:val="0"/>
                              <w:divBdr>
                                <w:top w:val="none" w:sz="0" w:space="0" w:color="auto"/>
                                <w:left w:val="none" w:sz="0" w:space="0" w:color="auto"/>
                                <w:bottom w:val="none" w:sz="0" w:space="0" w:color="auto"/>
                                <w:right w:val="none" w:sz="0" w:space="0" w:color="auto"/>
                              </w:divBdr>
                              <w:divsChild>
                                <w:div w:id="229073580">
                                  <w:marLeft w:val="0"/>
                                  <w:marRight w:val="0"/>
                                  <w:marTop w:val="0"/>
                                  <w:marBottom w:val="0"/>
                                  <w:divBdr>
                                    <w:top w:val="none" w:sz="0" w:space="0" w:color="auto"/>
                                    <w:left w:val="none" w:sz="0" w:space="0" w:color="auto"/>
                                    <w:bottom w:val="none" w:sz="0" w:space="0" w:color="auto"/>
                                    <w:right w:val="none" w:sz="0" w:space="0" w:color="auto"/>
                                  </w:divBdr>
                                  <w:divsChild>
                                    <w:div w:id="12774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312">
                              <w:marLeft w:val="0"/>
                              <w:marRight w:val="0"/>
                              <w:marTop w:val="0"/>
                              <w:marBottom w:val="0"/>
                              <w:divBdr>
                                <w:top w:val="none" w:sz="0" w:space="0" w:color="auto"/>
                                <w:left w:val="none" w:sz="0" w:space="0" w:color="auto"/>
                                <w:bottom w:val="none" w:sz="0" w:space="0" w:color="auto"/>
                                <w:right w:val="none" w:sz="0" w:space="0" w:color="auto"/>
                              </w:divBdr>
                              <w:divsChild>
                                <w:div w:id="1748527457">
                                  <w:marLeft w:val="0"/>
                                  <w:marRight w:val="0"/>
                                  <w:marTop w:val="0"/>
                                  <w:marBottom w:val="0"/>
                                  <w:divBdr>
                                    <w:top w:val="none" w:sz="0" w:space="0" w:color="auto"/>
                                    <w:left w:val="none" w:sz="0" w:space="0" w:color="auto"/>
                                    <w:bottom w:val="none" w:sz="0" w:space="0" w:color="auto"/>
                                    <w:right w:val="none" w:sz="0" w:space="0" w:color="auto"/>
                                  </w:divBdr>
                                  <w:divsChild>
                                    <w:div w:id="19567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3051">
                              <w:marLeft w:val="0"/>
                              <w:marRight w:val="0"/>
                              <w:marTop w:val="0"/>
                              <w:marBottom w:val="0"/>
                              <w:divBdr>
                                <w:top w:val="none" w:sz="0" w:space="0" w:color="auto"/>
                                <w:left w:val="none" w:sz="0" w:space="0" w:color="auto"/>
                                <w:bottom w:val="none" w:sz="0" w:space="0" w:color="auto"/>
                                <w:right w:val="none" w:sz="0" w:space="0" w:color="auto"/>
                              </w:divBdr>
                              <w:divsChild>
                                <w:div w:id="410156377">
                                  <w:marLeft w:val="0"/>
                                  <w:marRight w:val="0"/>
                                  <w:marTop w:val="0"/>
                                  <w:marBottom w:val="0"/>
                                  <w:divBdr>
                                    <w:top w:val="none" w:sz="0" w:space="0" w:color="auto"/>
                                    <w:left w:val="none" w:sz="0" w:space="0" w:color="auto"/>
                                    <w:bottom w:val="none" w:sz="0" w:space="0" w:color="auto"/>
                                    <w:right w:val="none" w:sz="0" w:space="0" w:color="auto"/>
                                  </w:divBdr>
                                  <w:divsChild>
                                    <w:div w:id="7209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5618">
                              <w:marLeft w:val="0"/>
                              <w:marRight w:val="0"/>
                              <w:marTop w:val="0"/>
                              <w:marBottom w:val="0"/>
                              <w:divBdr>
                                <w:top w:val="none" w:sz="0" w:space="0" w:color="auto"/>
                                <w:left w:val="none" w:sz="0" w:space="0" w:color="auto"/>
                                <w:bottom w:val="none" w:sz="0" w:space="0" w:color="auto"/>
                                <w:right w:val="none" w:sz="0" w:space="0" w:color="auto"/>
                              </w:divBdr>
                              <w:divsChild>
                                <w:div w:id="768475544">
                                  <w:marLeft w:val="0"/>
                                  <w:marRight w:val="0"/>
                                  <w:marTop w:val="0"/>
                                  <w:marBottom w:val="0"/>
                                  <w:divBdr>
                                    <w:top w:val="none" w:sz="0" w:space="0" w:color="auto"/>
                                    <w:left w:val="none" w:sz="0" w:space="0" w:color="auto"/>
                                    <w:bottom w:val="none" w:sz="0" w:space="0" w:color="auto"/>
                                    <w:right w:val="none" w:sz="0" w:space="0" w:color="auto"/>
                                  </w:divBdr>
                                  <w:divsChild>
                                    <w:div w:id="16874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495">
                              <w:marLeft w:val="0"/>
                              <w:marRight w:val="0"/>
                              <w:marTop w:val="0"/>
                              <w:marBottom w:val="0"/>
                              <w:divBdr>
                                <w:top w:val="none" w:sz="0" w:space="0" w:color="auto"/>
                                <w:left w:val="none" w:sz="0" w:space="0" w:color="auto"/>
                                <w:bottom w:val="none" w:sz="0" w:space="0" w:color="auto"/>
                                <w:right w:val="none" w:sz="0" w:space="0" w:color="auto"/>
                              </w:divBdr>
                              <w:divsChild>
                                <w:div w:id="243029267">
                                  <w:marLeft w:val="0"/>
                                  <w:marRight w:val="0"/>
                                  <w:marTop w:val="0"/>
                                  <w:marBottom w:val="0"/>
                                  <w:divBdr>
                                    <w:top w:val="none" w:sz="0" w:space="0" w:color="auto"/>
                                    <w:left w:val="none" w:sz="0" w:space="0" w:color="auto"/>
                                    <w:bottom w:val="none" w:sz="0" w:space="0" w:color="auto"/>
                                    <w:right w:val="none" w:sz="0" w:space="0" w:color="auto"/>
                                  </w:divBdr>
                                  <w:divsChild>
                                    <w:div w:id="12484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9637">
                              <w:marLeft w:val="0"/>
                              <w:marRight w:val="0"/>
                              <w:marTop w:val="0"/>
                              <w:marBottom w:val="0"/>
                              <w:divBdr>
                                <w:top w:val="none" w:sz="0" w:space="0" w:color="auto"/>
                                <w:left w:val="none" w:sz="0" w:space="0" w:color="auto"/>
                                <w:bottom w:val="none" w:sz="0" w:space="0" w:color="auto"/>
                                <w:right w:val="none" w:sz="0" w:space="0" w:color="auto"/>
                              </w:divBdr>
                              <w:divsChild>
                                <w:div w:id="1133526589">
                                  <w:marLeft w:val="0"/>
                                  <w:marRight w:val="0"/>
                                  <w:marTop w:val="0"/>
                                  <w:marBottom w:val="0"/>
                                  <w:divBdr>
                                    <w:top w:val="none" w:sz="0" w:space="0" w:color="auto"/>
                                    <w:left w:val="none" w:sz="0" w:space="0" w:color="auto"/>
                                    <w:bottom w:val="none" w:sz="0" w:space="0" w:color="auto"/>
                                    <w:right w:val="none" w:sz="0" w:space="0" w:color="auto"/>
                                  </w:divBdr>
                                  <w:divsChild>
                                    <w:div w:id="6067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0885">
                              <w:marLeft w:val="0"/>
                              <w:marRight w:val="0"/>
                              <w:marTop w:val="0"/>
                              <w:marBottom w:val="0"/>
                              <w:divBdr>
                                <w:top w:val="none" w:sz="0" w:space="0" w:color="auto"/>
                                <w:left w:val="none" w:sz="0" w:space="0" w:color="auto"/>
                                <w:bottom w:val="none" w:sz="0" w:space="0" w:color="auto"/>
                                <w:right w:val="none" w:sz="0" w:space="0" w:color="auto"/>
                              </w:divBdr>
                              <w:divsChild>
                                <w:div w:id="921764574">
                                  <w:marLeft w:val="0"/>
                                  <w:marRight w:val="0"/>
                                  <w:marTop w:val="0"/>
                                  <w:marBottom w:val="0"/>
                                  <w:divBdr>
                                    <w:top w:val="none" w:sz="0" w:space="0" w:color="auto"/>
                                    <w:left w:val="none" w:sz="0" w:space="0" w:color="auto"/>
                                    <w:bottom w:val="none" w:sz="0" w:space="0" w:color="auto"/>
                                    <w:right w:val="none" w:sz="0" w:space="0" w:color="auto"/>
                                  </w:divBdr>
                                  <w:divsChild>
                                    <w:div w:id="2439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062">
                              <w:marLeft w:val="0"/>
                              <w:marRight w:val="0"/>
                              <w:marTop w:val="0"/>
                              <w:marBottom w:val="0"/>
                              <w:divBdr>
                                <w:top w:val="none" w:sz="0" w:space="0" w:color="auto"/>
                                <w:left w:val="none" w:sz="0" w:space="0" w:color="auto"/>
                                <w:bottom w:val="none" w:sz="0" w:space="0" w:color="auto"/>
                                <w:right w:val="none" w:sz="0" w:space="0" w:color="auto"/>
                              </w:divBdr>
                              <w:divsChild>
                                <w:div w:id="781730442">
                                  <w:marLeft w:val="0"/>
                                  <w:marRight w:val="0"/>
                                  <w:marTop w:val="0"/>
                                  <w:marBottom w:val="0"/>
                                  <w:divBdr>
                                    <w:top w:val="none" w:sz="0" w:space="0" w:color="auto"/>
                                    <w:left w:val="none" w:sz="0" w:space="0" w:color="auto"/>
                                    <w:bottom w:val="none" w:sz="0" w:space="0" w:color="auto"/>
                                    <w:right w:val="none" w:sz="0" w:space="0" w:color="auto"/>
                                  </w:divBdr>
                                  <w:divsChild>
                                    <w:div w:id="16352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3282">
                              <w:marLeft w:val="0"/>
                              <w:marRight w:val="0"/>
                              <w:marTop w:val="0"/>
                              <w:marBottom w:val="0"/>
                              <w:divBdr>
                                <w:top w:val="none" w:sz="0" w:space="0" w:color="auto"/>
                                <w:left w:val="none" w:sz="0" w:space="0" w:color="auto"/>
                                <w:bottom w:val="none" w:sz="0" w:space="0" w:color="auto"/>
                                <w:right w:val="none" w:sz="0" w:space="0" w:color="auto"/>
                              </w:divBdr>
                              <w:divsChild>
                                <w:div w:id="190730057">
                                  <w:marLeft w:val="0"/>
                                  <w:marRight w:val="0"/>
                                  <w:marTop w:val="0"/>
                                  <w:marBottom w:val="0"/>
                                  <w:divBdr>
                                    <w:top w:val="none" w:sz="0" w:space="0" w:color="auto"/>
                                    <w:left w:val="none" w:sz="0" w:space="0" w:color="auto"/>
                                    <w:bottom w:val="none" w:sz="0" w:space="0" w:color="auto"/>
                                    <w:right w:val="none" w:sz="0" w:space="0" w:color="auto"/>
                                  </w:divBdr>
                                  <w:divsChild>
                                    <w:div w:id="13534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10844">
                              <w:marLeft w:val="0"/>
                              <w:marRight w:val="0"/>
                              <w:marTop w:val="0"/>
                              <w:marBottom w:val="0"/>
                              <w:divBdr>
                                <w:top w:val="none" w:sz="0" w:space="0" w:color="auto"/>
                                <w:left w:val="none" w:sz="0" w:space="0" w:color="auto"/>
                                <w:bottom w:val="none" w:sz="0" w:space="0" w:color="auto"/>
                                <w:right w:val="none" w:sz="0" w:space="0" w:color="auto"/>
                              </w:divBdr>
                              <w:divsChild>
                                <w:div w:id="347485925">
                                  <w:marLeft w:val="0"/>
                                  <w:marRight w:val="0"/>
                                  <w:marTop w:val="0"/>
                                  <w:marBottom w:val="0"/>
                                  <w:divBdr>
                                    <w:top w:val="none" w:sz="0" w:space="0" w:color="auto"/>
                                    <w:left w:val="none" w:sz="0" w:space="0" w:color="auto"/>
                                    <w:bottom w:val="none" w:sz="0" w:space="0" w:color="auto"/>
                                    <w:right w:val="none" w:sz="0" w:space="0" w:color="auto"/>
                                  </w:divBdr>
                                  <w:divsChild>
                                    <w:div w:id="14870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5187">
                              <w:marLeft w:val="0"/>
                              <w:marRight w:val="0"/>
                              <w:marTop w:val="0"/>
                              <w:marBottom w:val="0"/>
                              <w:divBdr>
                                <w:top w:val="none" w:sz="0" w:space="0" w:color="auto"/>
                                <w:left w:val="none" w:sz="0" w:space="0" w:color="auto"/>
                                <w:bottom w:val="none" w:sz="0" w:space="0" w:color="auto"/>
                                <w:right w:val="none" w:sz="0" w:space="0" w:color="auto"/>
                              </w:divBdr>
                              <w:divsChild>
                                <w:div w:id="614867755">
                                  <w:marLeft w:val="0"/>
                                  <w:marRight w:val="0"/>
                                  <w:marTop w:val="0"/>
                                  <w:marBottom w:val="0"/>
                                  <w:divBdr>
                                    <w:top w:val="none" w:sz="0" w:space="0" w:color="auto"/>
                                    <w:left w:val="none" w:sz="0" w:space="0" w:color="auto"/>
                                    <w:bottom w:val="none" w:sz="0" w:space="0" w:color="auto"/>
                                    <w:right w:val="none" w:sz="0" w:space="0" w:color="auto"/>
                                  </w:divBdr>
                                  <w:divsChild>
                                    <w:div w:id="5000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4907">
                              <w:marLeft w:val="0"/>
                              <w:marRight w:val="0"/>
                              <w:marTop w:val="0"/>
                              <w:marBottom w:val="0"/>
                              <w:divBdr>
                                <w:top w:val="none" w:sz="0" w:space="0" w:color="auto"/>
                                <w:left w:val="none" w:sz="0" w:space="0" w:color="auto"/>
                                <w:bottom w:val="none" w:sz="0" w:space="0" w:color="auto"/>
                                <w:right w:val="none" w:sz="0" w:space="0" w:color="auto"/>
                              </w:divBdr>
                              <w:divsChild>
                                <w:div w:id="859930586">
                                  <w:marLeft w:val="0"/>
                                  <w:marRight w:val="0"/>
                                  <w:marTop w:val="0"/>
                                  <w:marBottom w:val="0"/>
                                  <w:divBdr>
                                    <w:top w:val="none" w:sz="0" w:space="0" w:color="auto"/>
                                    <w:left w:val="none" w:sz="0" w:space="0" w:color="auto"/>
                                    <w:bottom w:val="none" w:sz="0" w:space="0" w:color="auto"/>
                                    <w:right w:val="none" w:sz="0" w:space="0" w:color="auto"/>
                                  </w:divBdr>
                                  <w:divsChild>
                                    <w:div w:id="7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7642">
                              <w:marLeft w:val="0"/>
                              <w:marRight w:val="0"/>
                              <w:marTop w:val="0"/>
                              <w:marBottom w:val="0"/>
                              <w:divBdr>
                                <w:top w:val="none" w:sz="0" w:space="0" w:color="auto"/>
                                <w:left w:val="none" w:sz="0" w:space="0" w:color="auto"/>
                                <w:bottom w:val="none" w:sz="0" w:space="0" w:color="auto"/>
                                <w:right w:val="none" w:sz="0" w:space="0" w:color="auto"/>
                              </w:divBdr>
                              <w:divsChild>
                                <w:div w:id="334961873">
                                  <w:marLeft w:val="0"/>
                                  <w:marRight w:val="0"/>
                                  <w:marTop w:val="0"/>
                                  <w:marBottom w:val="0"/>
                                  <w:divBdr>
                                    <w:top w:val="none" w:sz="0" w:space="0" w:color="auto"/>
                                    <w:left w:val="none" w:sz="0" w:space="0" w:color="auto"/>
                                    <w:bottom w:val="none" w:sz="0" w:space="0" w:color="auto"/>
                                    <w:right w:val="none" w:sz="0" w:space="0" w:color="auto"/>
                                  </w:divBdr>
                                  <w:divsChild>
                                    <w:div w:id="583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5556">
                              <w:marLeft w:val="0"/>
                              <w:marRight w:val="0"/>
                              <w:marTop w:val="0"/>
                              <w:marBottom w:val="0"/>
                              <w:divBdr>
                                <w:top w:val="none" w:sz="0" w:space="0" w:color="auto"/>
                                <w:left w:val="none" w:sz="0" w:space="0" w:color="auto"/>
                                <w:bottom w:val="none" w:sz="0" w:space="0" w:color="auto"/>
                                <w:right w:val="none" w:sz="0" w:space="0" w:color="auto"/>
                              </w:divBdr>
                              <w:divsChild>
                                <w:div w:id="114637830">
                                  <w:marLeft w:val="0"/>
                                  <w:marRight w:val="0"/>
                                  <w:marTop w:val="0"/>
                                  <w:marBottom w:val="0"/>
                                  <w:divBdr>
                                    <w:top w:val="none" w:sz="0" w:space="0" w:color="auto"/>
                                    <w:left w:val="none" w:sz="0" w:space="0" w:color="auto"/>
                                    <w:bottom w:val="none" w:sz="0" w:space="0" w:color="auto"/>
                                    <w:right w:val="none" w:sz="0" w:space="0" w:color="auto"/>
                                  </w:divBdr>
                                  <w:divsChild>
                                    <w:div w:id="13758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6397">
                              <w:marLeft w:val="0"/>
                              <w:marRight w:val="0"/>
                              <w:marTop w:val="0"/>
                              <w:marBottom w:val="0"/>
                              <w:divBdr>
                                <w:top w:val="none" w:sz="0" w:space="0" w:color="auto"/>
                                <w:left w:val="none" w:sz="0" w:space="0" w:color="auto"/>
                                <w:bottom w:val="none" w:sz="0" w:space="0" w:color="auto"/>
                                <w:right w:val="none" w:sz="0" w:space="0" w:color="auto"/>
                              </w:divBdr>
                              <w:divsChild>
                                <w:div w:id="1058751020">
                                  <w:marLeft w:val="0"/>
                                  <w:marRight w:val="0"/>
                                  <w:marTop w:val="0"/>
                                  <w:marBottom w:val="0"/>
                                  <w:divBdr>
                                    <w:top w:val="none" w:sz="0" w:space="0" w:color="auto"/>
                                    <w:left w:val="none" w:sz="0" w:space="0" w:color="auto"/>
                                    <w:bottom w:val="none" w:sz="0" w:space="0" w:color="auto"/>
                                    <w:right w:val="none" w:sz="0" w:space="0" w:color="auto"/>
                                  </w:divBdr>
                                  <w:divsChild>
                                    <w:div w:id="1438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1976">
                              <w:marLeft w:val="0"/>
                              <w:marRight w:val="0"/>
                              <w:marTop w:val="0"/>
                              <w:marBottom w:val="0"/>
                              <w:divBdr>
                                <w:top w:val="none" w:sz="0" w:space="0" w:color="auto"/>
                                <w:left w:val="none" w:sz="0" w:space="0" w:color="auto"/>
                                <w:bottom w:val="none" w:sz="0" w:space="0" w:color="auto"/>
                                <w:right w:val="none" w:sz="0" w:space="0" w:color="auto"/>
                              </w:divBdr>
                              <w:divsChild>
                                <w:div w:id="1111709780">
                                  <w:marLeft w:val="0"/>
                                  <w:marRight w:val="0"/>
                                  <w:marTop w:val="0"/>
                                  <w:marBottom w:val="0"/>
                                  <w:divBdr>
                                    <w:top w:val="none" w:sz="0" w:space="0" w:color="auto"/>
                                    <w:left w:val="none" w:sz="0" w:space="0" w:color="auto"/>
                                    <w:bottom w:val="none" w:sz="0" w:space="0" w:color="auto"/>
                                    <w:right w:val="none" w:sz="0" w:space="0" w:color="auto"/>
                                  </w:divBdr>
                                  <w:divsChild>
                                    <w:div w:id="15668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801">
                              <w:marLeft w:val="0"/>
                              <w:marRight w:val="0"/>
                              <w:marTop w:val="0"/>
                              <w:marBottom w:val="0"/>
                              <w:divBdr>
                                <w:top w:val="none" w:sz="0" w:space="0" w:color="auto"/>
                                <w:left w:val="none" w:sz="0" w:space="0" w:color="auto"/>
                                <w:bottom w:val="none" w:sz="0" w:space="0" w:color="auto"/>
                                <w:right w:val="none" w:sz="0" w:space="0" w:color="auto"/>
                              </w:divBdr>
                              <w:divsChild>
                                <w:div w:id="71050690">
                                  <w:marLeft w:val="0"/>
                                  <w:marRight w:val="0"/>
                                  <w:marTop w:val="0"/>
                                  <w:marBottom w:val="0"/>
                                  <w:divBdr>
                                    <w:top w:val="none" w:sz="0" w:space="0" w:color="auto"/>
                                    <w:left w:val="none" w:sz="0" w:space="0" w:color="auto"/>
                                    <w:bottom w:val="none" w:sz="0" w:space="0" w:color="auto"/>
                                    <w:right w:val="none" w:sz="0" w:space="0" w:color="auto"/>
                                  </w:divBdr>
                                  <w:divsChild>
                                    <w:div w:id="281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9717">
                              <w:marLeft w:val="0"/>
                              <w:marRight w:val="0"/>
                              <w:marTop w:val="0"/>
                              <w:marBottom w:val="0"/>
                              <w:divBdr>
                                <w:top w:val="none" w:sz="0" w:space="0" w:color="auto"/>
                                <w:left w:val="none" w:sz="0" w:space="0" w:color="auto"/>
                                <w:bottom w:val="none" w:sz="0" w:space="0" w:color="auto"/>
                                <w:right w:val="none" w:sz="0" w:space="0" w:color="auto"/>
                              </w:divBdr>
                              <w:divsChild>
                                <w:div w:id="1499492236">
                                  <w:marLeft w:val="0"/>
                                  <w:marRight w:val="0"/>
                                  <w:marTop w:val="0"/>
                                  <w:marBottom w:val="0"/>
                                  <w:divBdr>
                                    <w:top w:val="none" w:sz="0" w:space="0" w:color="auto"/>
                                    <w:left w:val="none" w:sz="0" w:space="0" w:color="auto"/>
                                    <w:bottom w:val="none" w:sz="0" w:space="0" w:color="auto"/>
                                    <w:right w:val="none" w:sz="0" w:space="0" w:color="auto"/>
                                  </w:divBdr>
                                </w:div>
                              </w:divsChild>
                            </w:div>
                            <w:div w:id="2063938698">
                              <w:marLeft w:val="0"/>
                              <w:marRight w:val="0"/>
                              <w:marTop w:val="0"/>
                              <w:marBottom w:val="0"/>
                              <w:divBdr>
                                <w:top w:val="none" w:sz="0" w:space="0" w:color="auto"/>
                                <w:left w:val="none" w:sz="0" w:space="0" w:color="auto"/>
                                <w:bottom w:val="none" w:sz="0" w:space="0" w:color="auto"/>
                                <w:right w:val="none" w:sz="0" w:space="0" w:color="auto"/>
                              </w:divBdr>
                              <w:divsChild>
                                <w:div w:id="1212111534">
                                  <w:marLeft w:val="0"/>
                                  <w:marRight w:val="0"/>
                                  <w:marTop w:val="0"/>
                                  <w:marBottom w:val="0"/>
                                  <w:divBdr>
                                    <w:top w:val="none" w:sz="0" w:space="0" w:color="auto"/>
                                    <w:left w:val="none" w:sz="0" w:space="0" w:color="auto"/>
                                    <w:bottom w:val="none" w:sz="0" w:space="0" w:color="auto"/>
                                    <w:right w:val="none" w:sz="0" w:space="0" w:color="auto"/>
                                  </w:divBdr>
                                  <w:divsChild>
                                    <w:div w:id="18279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2807">
                              <w:marLeft w:val="0"/>
                              <w:marRight w:val="0"/>
                              <w:marTop w:val="0"/>
                              <w:marBottom w:val="0"/>
                              <w:divBdr>
                                <w:top w:val="none" w:sz="0" w:space="0" w:color="auto"/>
                                <w:left w:val="none" w:sz="0" w:space="0" w:color="auto"/>
                                <w:bottom w:val="none" w:sz="0" w:space="0" w:color="auto"/>
                                <w:right w:val="none" w:sz="0" w:space="0" w:color="auto"/>
                              </w:divBdr>
                              <w:divsChild>
                                <w:div w:id="1774284195">
                                  <w:marLeft w:val="0"/>
                                  <w:marRight w:val="0"/>
                                  <w:marTop w:val="0"/>
                                  <w:marBottom w:val="0"/>
                                  <w:divBdr>
                                    <w:top w:val="none" w:sz="0" w:space="0" w:color="auto"/>
                                    <w:left w:val="none" w:sz="0" w:space="0" w:color="auto"/>
                                    <w:bottom w:val="none" w:sz="0" w:space="0" w:color="auto"/>
                                    <w:right w:val="none" w:sz="0" w:space="0" w:color="auto"/>
                                  </w:divBdr>
                                  <w:divsChild>
                                    <w:div w:id="6776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963083">
      <w:bodyDiv w:val="1"/>
      <w:marLeft w:val="0"/>
      <w:marRight w:val="0"/>
      <w:marTop w:val="0"/>
      <w:marBottom w:val="0"/>
      <w:divBdr>
        <w:top w:val="none" w:sz="0" w:space="0" w:color="auto"/>
        <w:left w:val="none" w:sz="0" w:space="0" w:color="auto"/>
        <w:bottom w:val="none" w:sz="0" w:space="0" w:color="auto"/>
        <w:right w:val="none" w:sz="0" w:space="0" w:color="auto"/>
      </w:divBdr>
      <w:divsChild>
        <w:div w:id="1729112272">
          <w:marLeft w:val="0"/>
          <w:marRight w:val="0"/>
          <w:marTop w:val="0"/>
          <w:marBottom w:val="0"/>
          <w:divBdr>
            <w:top w:val="none" w:sz="0" w:space="0" w:color="auto"/>
            <w:left w:val="none" w:sz="0" w:space="0" w:color="auto"/>
            <w:bottom w:val="none" w:sz="0" w:space="0" w:color="auto"/>
            <w:right w:val="none" w:sz="0" w:space="0" w:color="auto"/>
          </w:divBdr>
          <w:divsChild>
            <w:div w:id="1372878120">
              <w:marLeft w:val="720"/>
              <w:marRight w:val="0"/>
              <w:marTop w:val="0"/>
              <w:marBottom w:val="0"/>
              <w:divBdr>
                <w:top w:val="none" w:sz="0" w:space="0" w:color="auto"/>
                <w:left w:val="none" w:sz="0" w:space="0" w:color="auto"/>
                <w:bottom w:val="none" w:sz="0" w:space="0" w:color="auto"/>
                <w:right w:val="none" w:sz="0" w:space="0" w:color="auto"/>
              </w:divBdr>
            </w:div>
            <w:div w:id="1909077077">
              <w:marLeft w:val="360"/>
              <w:marRight w:val="0"/>
              <w:marTop w:val="0"/>
              <w:marBottom w:val="0"/>
              <w:divBdr>
                <w:top w:val="none" w:sz="0" w:space="0" w:color="auto"/>
                <w:left w:val="none" w:sz="0" w:space="0" w:color="auto"/>
                <w:bottom w:val="none" w:sz="0" w:space="0" w:color="auto"/>
                <w:right w:val="none" w:sz="0" w:space="0" w:color="auto"/>
              </w:divBdr>
            </w:div>
            <w:div w:id="816533209">
              <w:marLeft w:val="360"/>
              <w:marRight w:val="0"/>
              <w:marTop w:val="0"/>
              <w:marBottom w:val="0"/>
              <w:divBdr>
                <w:top w:val="none" w:sz="0" w:space="0" w:color="auto"/>
                <w:left w:val="none" w:sz="0" w:space="0" w:color="auto"/>
                <w:bottom w:val="none" w:sz="0" w:space="0" w:color="auto"/>
                <w:right w:val="none" w:sz="0" w:space="0" w:color="auto"/>
              </w:divBdr>
            </w:div>
            <w:div w:id="1804342768">
              <w:marLeft w:val="240"/>
              <w:marRight w:val="0"/>
              <w:marTop w:val="0"/>
              <w:marBottom w:val="0"/>
              <w:divBdr>
                <w:top w:val="none" w:sz="0" w:space="0" w:color="auto"/>
                <w:left w:val="none" w:sz="0" w:space="0" w:color="auto"/>
                <w:bottom w:val="none" w:sz="0" w:space="0" w:color="auto"/>
                <w:right w:val="none" w:sz="0" w:space="0" w:color="auto"/>
              </w:divBdr>
            </w:div>
            <w:div w:id="347367826">
              <w:marLeft w:val="240"/>
              <w:marRight w:val="0"/>
              <w:marTop w:val="0"/>
              <w:marBottom w:val="0"/>
              <w:divBdr>
                <w:top w:val="none" w:sz="0" w:space="0" w:color="auto"/>
                <w:left w:val="none" w:sz="0" w:space="0" w:color="auto"/>
                <w:bottom w:val="none" w:sz="0" w:space="0" w:color="auto"/>
                <w:right w:val="none" w:sz="0" w:space="0" w:color="auto"/>
              </w:divBdr>
            </w:div>
            <w:div w:id="682318948">
              <w:marLeft w:val="240"/>
              <w:marRight w:val="0"/>
              <w:marTop w:val="0"/>
              <w:marBottom w:val="0"/>
              <w:divBdr>
                <w:top w:val="none" w:sz="0" w:space="0" w:color="auto"/>
                <w:left w:val="none" w:sz="0" w:space="0" w:color="auto"/>
                <w:bottom w:val="none" w:sz="0" w:space="0" w:color="auto"/>
                <w:right w:val="none" w:sz="0" w:space="0" w:color="auto"/>
              </w:divBdr>
            </w:div>
            <w:div w:id="87191351">
              <w:marLeft w:val="240"/>
              <w:marRight w:val="0"/>
              <w:marTop w:val="0"/>
              <w:marBottom w:val="0"/>
              <w:divBdr>
                <w:top w:val="none" w:sz="0" w:space="0" w:color="auto"/>
                <w:left w:val="none" w:sz="0" w:space="0" w:color="auto"/>
                <w:bottom w:val="none" w:sz="0" w:space="0" w:color="auto"/>
                <w:right w:val="none" w:sz="0" w:space="0" w:color="auto"/>
              </w:divBdr>
            </w:div>
            <w:div w:id="1092699999">
              <w:marLeft w:val="480"/>
              <w:marRight w:val="0"/>
              <w:marTop w:val="0"/>
              <w:marBottom w:val="0"/>
              <w:divBdr>
                <w:top w:val="none" w:sz="0" w:space="0" w:color="auto"/>
                <w:left w:val="none" w:sz="0" w:space="0" w:color="auto"/>
                <w:bottom w:val="none" w:sz="0" w:space="0" w:color="auto"/>
                <w:right w:val="none" w:sz="0" w:space="0" w:color="auto"/>
              </w:divBdr>
            </w:div>
            <w:div w:id="382141455">
              <w:marLeft w:val="480"/>
              <w:marRight w:val="0"/>
              <w:marTop w:val="0"/>
              <w:marBottom w:val="0"/>
              <w:divBdr>
                <w:top w:val="none" w:sz="0" w:space="0" w:color="auto"/>
                <w:left w:val="none" w:sz="0" w:space="0" w:color="auto"/>
                <w:bottom w:val="none" w:sz="0" w:space="0" w:color="auto"/>
                <w:right w:val="none" w:sz="0" w:space="0" w:color="auto"/>
              </w:divBdr>
            </w:div>
            <w:div w:id="965504692">
              <w:marLeft w:val="480"/>
              <w:marRight w:val="0"/>
              <w:marTop w:val="0"/>
              <w:marBottom w:val="0"/>
              <w:divBdr>
                <w:top w:val="none" w:sz="0" w:space="0" w:color="auto"/>
                <w:left w:val="none" w:sz="0" w:space="0" w:color="auto"/>
                <w:bottom w:val="none" w:sz="0" w:space="0" w:color="auto"/>
                <w:right w:val="none" w:sz="0" w:space="0" w:color="auto"/>
              </w:divBdr>
            </w:div>
            <w:div w:id="571815836">
              <w:marLeft w:val="240"/>
              <w:marRight w:val="0"/>
              <w:marTop w:val="0"/>
              <w:marBottom w:val="0"/>
              <w:divBdr>
                <w:top w:val="none" w:sz="0" w:space="0" w:color="auto"/>
                <w:left w:val="none" w:sz="0" w:space="0" w:color="auto"/>
                <w:bottom w:val="none" w:sz="0" w:space="0" w:color="auto"/>
                <w:right w:val="none" w:sz="0" w:space="0" w:color="auto"/>
              </w:divBdr>
            </w:div>
            <w:div w:id="1807237653">
              <w:marLeft w:val="240"/>
              <w:marRight w:val="0"/>
              <w:marTop w:val="0"/>
              <w:marBottom w:val="0"/>
              <w:divBdr>
                <w:top w:val="none" w:sz="0" w:space="0" w:color="auto"/>
                <w:left w:val="none" w:sz="0" w:space="0" w:color="auto"/>
                <w:bottom w:val="none" w:sz="0" w:space="0" w:color="auto"/>
                <w:right w:val="none" w:sz="0" w:space="0" w:color="auto"/>
              </w:divBdr>
            </w:div>
            <w:div w:id="967516254">
              <w:marLeft w:val="240"/>
              <w:marRight w:val="0"/>
              <w:marTop w:val="0"/>
              <w:marBottom w:val="0"/>
              <w:divBdr>
                <w:top w:val="none" w:sz="0" w:space="0" w:color="auto"/>
                <w:left w:val="none" w:sz="0" w:space="0" w:color="auto"/>
                <w:bottom w:val="none" w:sz="0" w:space="0" w:color="auto"/>
                <w:right w:val="none" w:sz="0" w:space="0" w:color="auto"/>
              </w:divBdr>
            </w:div>
            <w:div w:id="1186821071">
              <w:marLeft w:val="240"/>
              <w:marRight w:val="0"/>
              <w:marTop w:val="0"/>
              <w:marBottom w:val="0"/>
              <w:divBdr>
                <w:top w:val="none" w:sz="0" w:space="0" w:color="auto"/>
                <w:left w:val="none" w:sz="0" w:space="0" w:color="auto"/>
                <w:bottom w:val="none" w:sz="0" w:space="0" w:color="auto"/>
                <w:right w:val="none" w:sz="0" w:space="0" w:color="auto"/>
              </w:divBdr>
            </w:div>
            <w:div w:id="63645918">
              <w:marLeft w:val="240"/>
              <w:marRight w:val="0"/>
              <w:marTop w:val="0"/>
              <w:marBottom w:val="0"/>
              <w:divBdr>
                <w:top w:val="none" w:sz="0" w:space="0" w:color="auto"/>
                <w:left w:val="none" w:sz="0" w:space="0" w:color="auto"/>
                <w:bottom w:val="none" w:sz="0" w:space="0" w:color="auto"/>
                <w:right w:val="none" w:sz="0" w:space="0" w:color="auto"/>
              </w:divBdr>
            </w:div>
            <w:div w:id="1750884539">
              <w:marLeft w:val="240"/>
              <w:marRight w:val="0"/>
              <w:marTop w:val="0"/>
              <w:marBottom w:val="0"/>
              <w:divBdr>
                <w:top w:val="none" w:sz="0" w:space="0" w:color="auto"/>
                <w:left w:val="none" w:sz="0" w:space="0" w:color="auto"/>
                <w:bottom w:val="none" w:sz="0" w:space="0" w:color="auto"/>
                <w:right w:val="none" w:sz="0" w:space="0" w:color="auto"/>
              </w:divBdr>
            </w:div>
            <w:div w:id="301928751">
              <w:marLeft w:val="0"/>
              <w:marRight w:val="0"/>
              <w:marTop w:val="0"/>
              <w:marBottom w:val="0"/>
              <w:divBdr>
                <w:top w:val="none" w:sz="0" w:space="0" w:color="auto"/>
                <w:left w:val="none" w:sz="0" w:space="0" w:color="auto"/>
                <w:bottom w:val="none" w:sz="0" w:space="0" w:color="auto"/>
                <w:right w:val="none" w:sz="0" w:space="0" w:color="auto"/>
              </w:divBdr>
            </w:div>
            <w:div w:id="1199009057">
              <w:marLeft w:val="240"/>
              <w:marRight w:val="0"/>
              <w:marTop w:val="0"/>
              <w:marBottom w:val="0"/>
              <w:divBdr>
                <w:top w:val="none" w:sz="0" w:space="0" w:color="auto"/>
                <w:left w:val="none" w:sz="0" w:space="0" w:color="auto"/>
                <w:bottom w:val="none" w:sz="0" w:space="0" w:color="auto"/>
                <w:right w:val="none" w:sz="0" w:space="0" w:color="auto"/>
              </w:divBdr>
            </w:div>
            <w:div w:id="1179468391">
              <w:marLeft w:val="240"/>
              <w:marRight w:val="0"/>
              <w:marTop w:val="0"/>
              <w:marBottom w:val="0"/>
              <w:divBdr>
                <w:top w:val="none" w:sz="0" w:space="0" w:color="auto"/>
                <w:left w:val="none" w:sz="0" w:space="0" w:color="auto"/>
                <w:bottom w:val="none" w:sz="0" w:space="0" w:color="auto"/>
                <w:right w:val="none" w:sz="0" w:space="0" w:color="auto"/>
              </w:divBdr>
            </w:div>
            <w:div w:id="1972400395">
              <w:marLeft w:val="240"/>
              <w:marRight w:val="0"/>
              <w:marTop w:val="0"/>
              <w:marBottom w:val="0"/>
              <w:divBdr>
                <w:top w:val="none" w:sz="0" w:space="0" w:color="auto"/>
                <w:left w:val="none" w:sz="0" w:space="0" w:color="auto"/>
                <w:bottom w:val="none" w:sz="0" w:space="0" w:color="auto"/>
                <w:right w:val="none" w:sz="0" w:space="0" w:color="auto"/>
              </w:divBdr>
            </w:div>
            <w:div w:id="1776555086">
              <w:marLeft w:val="240"/>
              <w:marRight w:val="0"/>
              <w:marTop w:val="0"/>
              <w:marBottom w:val="0"/>
              <w:divBdr>
                <w:top w:val="none" w:sz="0" w:space="0" w:color="auto"/>
                <w:left w:val="none" w:sz="0" w:space="0" w:color="auto"/>
                <w:bottom w:val="none" w:sz="0" w:space="0" w:color="auto"/>
                <w:right w:val="none" w:sz="0" w:space="0" w:color="auto"/>
              </w:divBdr>
            </w:div>
            <w:div w:id="325523430">
              <w:marLeft w:val="240"/>
              <w:marRight w:val="0"/>
              <w:marTop w:val="0"/>
              <w:marBottom w:val="0"/>
              <w:divBdr>
                <w:top w:val="none" w:sz="0" w:space="0" w:color="auto"/>
                <w:left w:val="none" w:sz="0" w:space="0" w:color="auto"/>
                <w:bottom w:val="none" w:sz="0" w:space="0" w:color="auto"/>
                <w:right w:val="none" w:sz="0" w:space="0" w:color="auto"/>
              </w:divBdr>
            </w:div>
            <w:div w:id="1797479065">
              <w:marLeft w:val="480"/>
              <w:marRight w:val="0"/>
              <w:marTop w:val="0"/>
              <w:marBottom w:val="0"/>
              <w:divBdr>
                <w:top w:val="none" w:sz="0" w:space="0" w:color="auto"/>
                <w:left w:val="none" w:sz="0" w:space="0" w:color="auto"/>
                <w:bottom w:val="none" w:sz="0" w:space="0" w:color="auto"/>
                <w:right w:val="none" w:sz="0" w:space="0" w:color="auto"/>
              </w:divBdr>
            </w:div>
            <w:div w:id="1012490614">
              <w:marLeft w:val="480"/>
              <w:marRight w:val="0"/>
              <w:marTop w:val="0"/>
              <w:marBottom w:val="0"/>
              <w:divBdr>
                <w:top w:val="none" w:sz="0" w:space="0" w:color="auto"/>
                <w:left w:val="none" w:sz="0" w:space="0" w:color="auto"/>
                <w:bottom w:val="none" w:sz="0" w:space="0" w:color="auto"/>
                <w:right w:val="none" w:sz="0" w:space="0" w:color="auto"/>
              </w:divBdr>
            </w:div>
            <w:div w:id="133913616">
              <w:marLeft w:val="240"/>
              <w:marRight w:val="0"/>
              <w:marTop w:val="0"/>
              <w:marBottom w:val="0"/>
              <w:divBdr>
                <w:top w:val="none" w:sz="0" w:space="0" w:color="auto"/>
                <w:left w:val="none" w:sz="0" w:space="0" w:color="auto"/>
                <w:bottom w:val="none" w:sz="0" w:space="0" w:color="auto"/>
                <w:right w:val="none" w:sz="0" w:space="0" w:color="auto"/>
              </w:divBdr>
            </w:div>
            <w:div w:id="16854520">
              <w:marLeft w:val="240"/>
              <w:marRight w:val="0"/>
              <w:marTop w:val="0"/>
              <w:marBottom w:val="0"/>
              <w:divBdr>
                <w:top w:val="none" w:sz="0" w:space="0" w:color="auto"/>
                <w:left w:val="none" w:sz="0" w:space="0" w:color="auto"/>
                <w:bottom w:val="none" w:sz="0" w:space="0" w:color="auto"/>
                <w:right w:val="none" w:sz="0" w:space="0" w:color="auto"/>
              </w:divBdr>
            </w:div>
            <w:div w:id="461461890">
              <w:marLeft w:val="240"/>
              <w:marRight w:val="0"/>
              <w:marTop w:val="0"/>
              <w:marBottom w:val="0"/>
              <w:divBdr>
                <w:top w:val="none" w:sz="0" w:space="0" w:color="auto"/>
                <w:left w:val="none" w:sz="0" w:space="0" w:color="auto"/>
                <w:bottom w:val="none" w:sz="0" w:space="0" w:color="auto"/>
                <w:right w:val="none" w:sz="0" w:space="0" w:color="auto"/>
              </w:divBdr>
            </w:div>
            <w:div w:id="1950431462">
              <w:marLeft w:val="240"/>
              <w:marRight w:val="0"/>
              <w:marTop w:val="0"/>
              <w:marBottom w:val="0"/>
              <w:divBdr>
                <w:top w:val="none" w:sz="0" w:space="0" w:color="auto"/>
                <w:left w:val="none" w:sz="0" w:space="0" w:color="auto"/>
                <w:bottom w:val="none" w:sz="0" w:space="0" w:color="auto"/>
                <w:right w:val="none" w:sz="0" w:space="0" w:color="auto"/>
              </w:divBdr>
            </w:div>
            <w:div w:id="2031879397">
              <w:marLeft w:val="240"/>
              <w:marRight w:val="0"/>
              <w:marTop w:val="0"/>
              <w:marBottom w:val="0"/>
              <w:divBdr>
                <w:top w:val="none" w:sz="0" w:space="0" w:color="auto"/>
                <w:left w:val="none" w:sz="0" w:space="0" w:color="auto"/>
                <w:bottom w:val="none" w:sz="0" w:space="0" w:color="auto"/>
                <w:right w:val="none" w:sz="0" w:space="0" w:color="auto"/>
              </w:divBdr>
            </w:div>
            <w:div w:id="1288125494">
              <w:marLeft w:val="480"/>
              <w:marRight w:val="0"/>
              <w:marTop w:val="0"/>
              <w:marBottom w:val="0"/>
              <w:divBdr>
                <w:top w:val="none" w:sz="0" w:space="0" w:color="auto"/>
                <w:left w:val="none" w:sz="0" w:space="0" w:color="auto"/>
                <w:bottom w:val="none" w:sz="0" w:space="0" w:color="auto"/>
                <w:right w:val="none" w:sz="0" w:space="0" w:color="auto"/>
              </w:divBdr>
            </w:div>
            <w:div w:id="2098670598">
              <w:marLeft w:val="480"/>
              <w:marRight w:val="0"/>
              <w:marTop w:val="0"/>
              <w:marBottom w:val="0"/>
              <w:divBdr>
                <w:top w:val="none" w:sz="0" w:space="0" w:color="auto"/>
                <w:left w:val="none" w:sz="0" w:space="0" w:color="auto"/>
                <w:bottom w:val="none" w:sz="0" w:space="0" w:color="auto"/>
                <w:right w:val="none" w:sz="0" w:space="0" w:color="auto"/>
              </w:divBdr>
            </w:div>
            <w:div w:id="116145025">
              <w:marLeft w:val="480"/>
              <w:marRight w:val="0"/>
              <w:marTop w:val="0"/>
              <w:marBottom w:val="0"/>
              <w:divBdr>
                <w:top w:val="none" w:sz="0" w:space="0" w:color="auto"/>
                <w:left w:val="none" w:sz="0" w:space="0" w:color="auto"/>
                <w:bottom w:val="none" w:sz="0" w:space="0" w:color="auto"/>
                <w:right w:val="none" w:sz="0" w:space="0" w:color="auto"/>
              </w:divBdr>
            </w:div>
            <w:div w:id="1583562889">
              <w:marLeft w:val="480"/>
              <w:marRight w:val="0"/>
              <w:marTop w:val="0"/>
              <w:marBottom w:val="0"/>
              <w:divBdr>
                <w:top w:val="none" w:sz="0" w:space="0" w:color="auto"/>
                <w:left w:val="none" w:sz="0" w:space="0" w:color="auto"/>
                <w:bottom w:val="none" w:sz="0" w:space="0" w:color="auto"/>
                <w:right w:val="none" w:sz="0" w:space="0" w:color="auto"/>
              </w:divBdr>
            </w:div>
            <w:div w:id="1660646362">
              <w:marLeft w:val="480"/>
              <w:marRight w:val="0"/>
              <w:marTop w:val="0"/>
              <w:marBottom w:val="0"/>
              <w:divBdr>
                <w:top w:val="none" w:sz="0" w:space="0" w:color="auto"/>
                <w:left w:val="none" w:sz="0" w:space="0" w:color="auto"/>
                <w:bottom w:val="none" w:sz="0" w:space="0" w:color="auto"/>
                <w:right w:val="none" w:sz="0" w:space="0" w:color="auto"/>
              </w:divBdr>
            </w:div>
            <w:div w:id="437528803">
              <w:marLeft w:val="960"/>
              <w:marRight w:val="0"/>
              <w:marTop w:val="240"/>
              <w:marBottom w:val="0"/>
              <w:divBdr>
                <w:top w:val="none" w:sz="0" w:space="0" w:color="auto"/>
                <w:left w:val="none" w:sz="0" w:space="0" w:color="auto"/>
                <w:bottom w:val="none" w:sz="0" w:space="0" w:color="auto"/>
                <w:right w:val="none" w:sz="0" w:space="0" w:color="auto"/>
              </w:divBdr>
            </w:div>
            <w:div w:id="780801755">
              <w:marLeft w:val="0"/>
              <w:marRight w:val="0"/>
              <w:marTop w:val="0"/>
              <w:marBottom w:val="0"/>
              <w:divBdr>
                <w:top w:val="none" w:sz="0" w:space="0" w:color="auto"/>
                <w:left w:val="none" w:sz="0" w:space="0" w:color="auto"/>
                <w:bottom w:val="none" w:sz="0" w:space="0" w:color="auto"/>
                <w:right w:val="none" w:sz="0" w:space="0" w:color="auto"/>
              </w:divBdr>
            </w:div>
            <w:div w:id="1860239840">
              <w:marLeft w:val="0"/>
              <w:marRight w:val="0"/>
              <w:marTop w:val="0"/>
              <w:marBottom w:val="0"/>
              <w:divBdr>
                <w:top w:val="none" w:sz="0" w:space="0" w:color="auto"/>
                <w:left w:val="none" w:sz="0" w:space="0" w:color="auto"/>
                <w:bottom w:val="none" w:sz="0" w:space="0" w:color="auto"/>
                <w:right w:val="none" w:sz="0" w:space="0" w:color="auto"/>
              </w:divBdr>
              <w:divsChild>
                <w:div w:id="1842155646">
                  <w:marLeft w:val="960"/>
                  <w:marRight w:val="0"/>
                  <w:marTop w:val="240"/>
                  <w:marBottom w:val="0"/>
                  <w:divBdr>
                    <w:top w:val="none" w:sz="0" w:space="0" w:color="auto"/>
                    <w:left w:val="none" w:sz="0" w:space="0" w:color="auto"/>
                    <w:bottom w:val="none" w:sz="0" w:space="0" w:color="auto"/>
                    <w:right w:val="none" w:sz="0" w:space="0" w:color="auto"/>
                  </w:divBdr>
                </w:div>
                <w:div w:id="2015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ako.lg.jp/reiki/reiki_honbun/k314RG00001067.html" TargetMode="External"/><Relationship Id="rId5" Type="http://schemas.openxmlformats.org/officeDocument/2006/relationships/hyperlink" Target="https://www.city.ako.lg.jp/reiki/reiki_honbun/k314RG00001067.html" TargetMode="External"/><Relationship Id="rId4" Type="http://schemas.openxmlformats.org/officeDocument/2006/relationships/hyperlink" Target="https://www.city.ako.lg.jp/reiki/reiki_honbun/k314RG0000106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L7018</dc:creator>
  <cp:keywords/>
  <dc:description/>
  <cp:lastModifiedBy>L7013</cp:lastModifiedBy>
  <cp:revision>3</cp:revision>
  <cp:lastPrinted>2021-01-27T07:15:00Z</cp:lastPrinted>
  <dcterms:created xsi:type="dcterms:W3CDTF">2021-02-04T07:40:00Z</dcterms:created>
  <dcterms:modified xsi:type="dcterms:W3CDTF">2021-02-04T07:42:00Z</dcterms:modified>
</cp:coreProperties>
</file>