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9909A63" w:rsidR="003267DC" w:rsidRPr="00407DD7" w:rsidRDefault="00EC2D42" w:rsidP="003267DC">
      <w:pPr>
        <w:rPr>
          <w:rFonts w:asciiTheme="minorEastAsia" w:hAnsiTheme="minorEastAsia"/>
        </w:rPr>
      </w:pPr>
      <w:r>
        <w:rPr>
          <w:rFonts w:asciiTheme="minorEastAsia" w:hAnsiTheme="minorEastAsia" w:hint="eastAsia"/>
        </w:rPr>
        <w:t>玉東町長　前田　移津行</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C2D4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7947-5E5F-4C34-AFA9-F4751F31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2024-03-18T06:04:00Z</dcterms:created>
  <dcterms:modified xsi:type="dcterms:W3CDTF">2024-03-18T06:04:00Z</dcterms:modified>
</cp:coreProperties>
</file>